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E3D32" w14:textId="65D70788" w:rsidR="001D1132" w:rsidRDefault="001D1132" w:rsidP="001D1132">
      <w:pPr>
        <w:pStyle w:val="aa"/>
        <w:ind w:left="1842"/>
        <w:jc w:val="left"/>
        <w:rPr>
          <w:sz w:val="20"/>
        </w:rPr>
      </w:pPr>
      <w:r>
        <w:rPr>
          <w:noProof/>
          <w:sz w:val="20"/>
        </w:rPr>
        <w:drawing>
          <wp:inline distT="0" distB="0" distL="0" distR="0" wp14:anchorId="473EC37C" wp14:editId="6FBAA19D">
            <wp:extent cx="603250" cy="6794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250" cy="679450"/>
                    </a:xfrm>
                    <a:prstGeom prst="rect">
                      <a:avLst/>
                    </a:prstGeom>
                    <a:noFill/>
                    <a:ln>
                      <a:noFill/>
                    </a:ln>
                  </pic:spPr>
                </pic:pic>
              </a:graphicData>
            </a:graphic>
          </wp:inline>
        </w:drawing>
      </w:r>
    </w:p>
    <w:p w14:paraId="61DE7623" w14:textId="77777777" w:rsidR="001D1132" w:rsidRDefault="001D1132" w:rsidP="001D1132">
      <w:pPr>
        <w:pStyle w:val="aa"/>
        <w:spacing w:before="4"/>
        <w:ind w:left="0"/>
        <w:jc w:val="left"/>
        <w:rPr>
          <w:sz w:val="19"/>
        </w:rPr>
      </w:pPr>
    </w:p>
    <w:tbl>
      <w:tblPr>
        <w:tblStyle w:val="TableNormal"/>
        <w:tblW w:w="0" w:type="auto"/>
        <w:tblInd w:w="245" w:type="dxa"/>
        <w:tblLayout w:type="fixed"/>
        <w:tblLook w:val="01E0" w:firstRow="1" w:lastRow="1" w:firstColumn="1" w:lastColumn="1" w:noHBand="0" w:noVBand="0"/>
      </w:tblPr>
      <w:tblGrid>
        <w:gridCol w:w="4747"/>
        <w:gridCol w:w="4737"/>
      </w:tblGrid>
      <w:tr w:rsidR="001D1132" w14:paraId="109C82D7" w14:textId="77777777" w:rsidTr="001D1132">
        <w:trPr>
          <w:trHeight w:val="3276"/>
        </w:trPr>
        <w:tc>
          <w:tcPr>
            <w:tcW w:w="4747" w:type="dxa"/>
          </w:tcPr>
          <w:p w14:paraId="2E6707CA" w14:textId="77777777" w:rsidR="001D1132" w:rsidRPr="001D1132" w:rsidRDefault="001D1132">
            <w:pPr>
              <w:pStyle w:val="TableParagraph"/>
              <w:spacing w:before="10"/>
              <w:ind w:right="464"/>
              <w:jc w:val="center"/>
              <w:rPr>
                <w:sz w:val="26"/>
                <w:lang w:val="ru-RU"/>
              </w:rPr>
            </w:pPr>
            <w:r w:rsidRPr="001D1132">
              <w:rPr>
                <w:color w:val="000080"/>
                <w:sz w:val="26"/>
                <w:lang w:val="ru-RU"/>
              </w:rPr>
              <w:t>МИНИСТЕРСТВО</w:t>
            </w:r>
            <w:r w:rsidRPr="001D1132">
              <w:rPr>
                <w:color w:val="000080"/>
                <w:spacing w:val="-17"/>
                <w:sz w:val="26"/>
                <w:lang w:val="ru-RU"/>
              </w:rPr>
              <w:t xml:space="preserve"> </w:t>
            </w:r>
            <w:r w:rsidRPr="001D1132">
              <w:rPr>
                <w:color w:val="000080"/>
                <w:sz w:val="26"/>
                <w:lang w:val="ru-RU"/>
              </w:rPr>
              <w:t>ПРОСВЕЩЕНИЯ РОССИЙСКОЙ ФЕДЕРАЦИИ</w:t>
            </w:r>
          </w:p>
          <w:p w14:paraId="41A29983" w14:textId="77777777" w:rsidR="001D1132" w:rsidRPr="001D1132" w:rsidRDefault="001D1132">
            <w:pPr>
              <w:pStyle w:val="TableParagraph"/>
              <w:spacing w:before="93"/>
              <w:ind w:right="463"/>
              <w:jc w:val="center"/>
              <w:rPr>
                <w:sz w:val="26"/>
                <w:lang w:val="ru-RU"/>
              </w:rPr>
            </w:pPr>
            <w:r w:rsidRPr="001D1132">
              <w:rPr>
                <w:color w:val="000080"/>
                <w:w w:val="95"/>
                <w:sz w:val="26"/>
                <w:lang w:val="ru-RU"/>
              </w:rPr>
              <w:t>(МИНПРОСВЕЩЕНИЯ</w:t>
            </w:r>
            <w:r w:rsidRPr="001D1132">
              <w:rPr>
                <w:color w:val="000080"/>
                <w:spacing w:val="75"/>
                <w:w w:val="150"/>
                <w:sz w:val="26"/>
                <w:lang w:val="ru-RU"/>
              </w:rPr>
              <w:t xml:space="preserve"> </w:t>
            </w:r>
            <w:r w:rsidRPr="001D1132">
              <w:rPr>
                <w:color w:val="000080"/>
                <w:spacing w:val="-2"/>
                <w:sz w:val="26"/>
                <w:lang w:val="ru-RU"/>
              </w:rPr>
              <w:t>РОССИИ)</w:t>
            </w:r>
          </w:p>
          <w:p w14:paraId="15E81B39" w14:textId="77777777" w:rsidR="001D1132" w:rsidRPr="001D1132" w:rsidRDefault="001D1132">
            <w:pPr>
              <w:pStyle w:val="TableParagraph"/>
              <w:spacing w:before="190"/>
              <w:ind w:right="465"/>
              <w:jc w:val="center"/>
              <w:rPr>
                <w:b/>
                <w:sz w:val="26"/>
                <w:lang w:val="ru-RU"/>
              </w:rPr>
            </w:pPr>
            <w:r w:rsidRPr="001D1132">
              <w:rPr>
                <w:b/>
                <w:color w:val="000080"/>
                <w:w w:val="95"/>
                <w:sz w:val="26"/>
                <w:lang w:val="ru-RU"/>
              </w:rPr>
              <w:t>ЗАМЕСТИТЕЛЬ</w:t>
            </w:r>
            <w:r w:rsidRPr="001D1132">
              <w:rPr>
                <w:b/>
                <w:color w:val="000080"/>
                <w:spacing w:val="50"/>
                <w:w w:val="150"/>
                <w:sz w:val="26"/>
                <w:lang w:val="ru-RU"/>
              </w:rPr>
              <w:t xml:space="preserve"> </w:t>
            </w:r>
            <w:r w:rsidRPr="001D1132">
              <w:rPr>
                <w:b/>
                <w:color w:val="000080"/>
                <w:spacing w:val="-2"/>
                <w:sz w:val="26"/>
                <w:lang w:val="ru-RU"/>
              </w:rPr>
              <w:t>МИНИСТРА</w:t>
            </w:r>
          </w:p>
          <w:p w14:paraId="04690B04" w14:textId="77777777" w:rsidR="001D1132" w:rsidRPr="001D1132" w:rsidRDefault="001D1132">
            <w:pPr>
              <w:pStyle w:val="TableParagraph"/>
              <w:spacing w:before="132"/>
              <w:ind w:right="462"/>
              <w:jc w:val="center"/>
              <w:rPr>
                <w:sz w:val="20"/>
                <w:lang w:val="ru-RU"/>
              </w:rPr>
            </w:pPr>
            <w:r w:rsidRPr="001D1132">
              <w:rPr>
                <w:color w:val="000099"/>
                <w:sz w:val="20"/>
                <w:lang w:val="ru-RU"/>
              </w:rPr>
              <w:t>Каретный</w:t>
            </w:r>
            <w:r w:rsidRPr="001D1132">
              <w:rPr>
                <w:color w:val="000099"/>
                <w:spacing w:val="-8"/>
                <w:sz w:val="20"/>
                <w:lang w:val="ru-RU"/>
              </w:rPr>
              <w:t xml:space="preserve"> </w:t>
            </w:r>
            <w:r w:rsidRPr="001D1132">
              <w:rPr>
                <w:color w:val="000099"/>
                <w:sz w:val="20"/>
                <w:lang w:val="ru-RU"/>
              </w:rPr>
              <w:t>Ряд,</w:t>
            </w:r>
            <w:r w:rsidRPr="001D1132">
              <w:rPr>
                <w:color w:val="000099"/>
                <w:spacing w:val="-4"/>
                <w:sz w:val="20"/>
                <w:lang w:val="ru-RU"/>
              </w:rPr>
              <w:t xml:space="preserve"> </w:t>
            </w:r>
            <w:r w:rsidRPr="001D1132">
              <w:rPr>
                <w:color w:val="000099"/>
                <w:sz w:val="20"/>
                <w:lang w:val="ru-RU"/>
              </w:rPr>
              <w:t>д.</w:t>
            </w:r>
            <w:r w:rsidRPr="001D1132">
              <w:rPr>
                <w:color w:val="000099"/>
                <w:spacing w:val="-4"/>
                <w:sz w:val="20"/>
                <w:lang w:val="ru-RU"/>
              </w:rPr>
              <w:t xml:space="preserve"> </w:t>
            </w:r>
            <w:r w:rsidRPr="001D1132">
              <w:rPr>
                <w:color w:val="000099"/>
                <w:sz w:val="20"/>
                <w:lang w:val="ru-RU"/>
              </w:rPr>
              <w:t>2,</w:t>
            </w:r>
            <w:r w:rsidRPr="001D1132">
              <w:rPr>
                <w:color w:val="000099"/>
                <w:spacing w:val="-4"/>
                <w:sz w:val="20"/>
                <w:lang w:val="ru-RU"/>
              </w:rPr>
              <w:t xml:space="preserve"> </w:t>
            </w:r>
            <w:r w:rsidRPr="001D1132">
              <w:rPr>
                <w:color w:val="000099"/>
                <w:sz w:val="20"/>
                <w:lang w:val="ru-RU"/>
              </w:rPr>
              <w:t>Москва,</w:t>
            </w:r>
            <w:r w:rsidRPr="001D1132">
              <w:rPr>
                <w:color w:val="000099"/>
                <w:spacing w:val="-3"/>
                <w:sz w:val="20"/>
                <w:lang w:val="ru-RU"/>
              </w:rPr>
              <w:t xml:space="preserve"> </w:t>
            </w:r>
            <w:r w:rsidRPr="001D1132">
              <w:rPr>
                <w:color w:val="000099"/>
                <w:spacing w:val="-2"/>
                <w:sz w:val="20"/>
                <w:lang w:val="ru-RU"/>
              </w:rPr>
              <w:t>127006</w:t>
            </w:r>
          </w:p>
          <w:p w14:paraId="4CD8397F" w14:textId="77777777" w:rsidR="001D1132" w:rsidRPr="001D1132" w:rsidRDefault="001D1132">
            <w:pPr>
              <w:pStyle w:val="TableParagraph"/>
              <w:ind w:right="458"/>
              <w:jc w:val="center"/>
              <w:rPr>
                <w:sz w:val="20"/>
                <w:lang w:val="ru-RU"/>
              </w:rPr>
            </w:pPr>
            <w:r w:rsidRPr="001D1132">
              <w:rPr>
                <w:color w:val="000099"/>
                <w:sz w:val="20"/>
                <w:lang w:val="ru-RU"/>
              </w:rPr>
              <w:t>Тел.</w:t>
            </w:r>
            <w:r w:rsidRPr="001D1132">
              <w:rPr>
                <w:color w:val="000099"/>
                <w:spacing w:val="-5"/>
                <w:sz w:val="20"/>
                <w:lang w:val="ru-RU"/>
              </w:rPr>
              <w:t xml:space="preserve"> </w:t>
            </w:r>
            <w:r w:rsidRPr="001D1132">
              <w:rPr>
                <w:color w:val="000099"/>
                <w:sz w:val="20"/>
                <w:lang w:val="ru-RU"/>
              </w:rPr>
              <w:t>(495)</w:t>
            </w:r>
            <w:r w:rsidRPr="001D1132">
              <w:rPr>
                <w:color w:val="000099"/>
                <w:spacing w:val="-7"/>
                <w:sz w:val="20"/>
                <w:lang w:val="ru-RU"/>
              </w:rPr>
              <w:t xml:space="preserve"> </w:t>
            </w:r>
            <w:r w:rsidRPr="001D1132">
              <w:rPr>
                <w:color w:val="000099"/>
                <w:sz w:val="20"/>
                <w:lang w:val="ru-RU"/>
              </w:rPr>
              <w:t>539-55-19.</w:t>
            </w:r>
            <w:r w:rsidRPr="001D1132">
              <w:rPr>
                <w:color w:val="000099"/>
                <w:spacing w:val="-7"/>
                <w:sz w:val="20"/>
                <w:lang w:val="ru-RU"/>
              </w:rPr>
              <w:t xml:space="preserve"> </w:t>
            </w:r>
            <w:r w:rsidRPr="001D1132">
              <w:rPr>
                <w:color w:val="000099"/>
                <w:sz w:val="20"/>
                <w:lang w:val="ru-RU"/>
              </w:rPr>
              <w:t>Факс</w:t>
            </w:r>
            <w:r w:rsidRPr="001D1132">
              <w:rPr>
                <w:color w:val="000099"/>
                <w:spacing w:val="-4"/>
                <w:sz w:val="20"/>
                <w:lang w:val="ru-RU"/>
              </w:rPr>
              <w:t xml:space="preserve"> </w:t>
            </w:r>
            <w:r w:rsidRPr="001D1132">
              <w:rPr>
                <w:color w:val="000099"/>
                <w:sz w:val="20"/>
                <w:lang w:val="ru-RU"/>
              </w:rPr>
              <w:t>(495)</w:t>
            </w:r>
            <w:r w:rsidRPr="001D1132">
              <w:rPr>
                <w:color w:val="000099"/>
                <w:spacing w:val="-5"/>
                <w:sz w:val="20"/>
                <w:lang w:val="ru-RU"/>
              </w:rPr>
              <w:t xml:space="preserve"> </w:t>
            </w:r>
            <w:r w:rsidRPr="001D1132">
              <w:rPr>
                <w:color w:val="000099"/>
                <w:sz w:val="20"/>
                <w:lang w:val="ru-RU"/>
              </w:rPr>
              <w:t>587-01-</w:t>
            </w:r>
            <w:r w:rsidRPr="001D1132">
              <w:rPr>
                <w:color w:val="000099"/>
                <w:spacing w:val="-5"/>
                <w:sz w:val="20"/>
                <w:lang w:val="ru-RU"/>
              </w:rPr>
              <w:t>13</w:t>
            </w:r>
          </w:p>
          <w:p w14:paraId="1E229AF3" w14:textId="77777777" w:rsidR="001D1132" w:rsidRPr="00864256" w:rsidRDefault="001D1132">
            <w:pPr>
              <w:pStyle w:val="TableParagraph"/>
              <w:spacing w:before="1"/>
              <w:ind w:left="1137" w:right="1599"/>
              <w:jc w:val="center"/>
              <w:rPr>
                <w:sz w:val="20"/>
                <w:lang w:val="ru-RU"/>
              </w:rPr>
            </w:pPr>
            <w:r>
              <w:rPr>
                <w:color w:val="000099"/>
                <w:sz w:val="20"/>
              </w:rPr>
              <w:t>E</w:t>
            </w:r>
            <w:r w:rsidRPr="00864256">
              <w:rPr>
                <w:color w:val="000099"/>
                <w:sz w:val="20"/>
                <w:lang w:val="ru-RU"/>
              </w:rPr>
              <w:t>-</w:t>
            </w:r>
            <w:r>
              <w:rPr>
                <w:color w:val="000099"/>
                <w:sz w:val="20"/>
              </w:rPr>
              <w:t>mail</w:t>
            </w:r>
            <w:r w:rsidRPr="00864256">
              <w:rPr>
                <w:color w:val="000099"/>
                <w:sz w:val="20"/>
                <w:lang w:val="ru-RU"/>
              </w:rPr>
              <w:t>:</w:t>
            </w:r>
            <w:r w:rsidRPr="00864256">
              <w:rPr>
                <w:color w:val="000099"/>
                <w:spacing w:val="-13"/>
                <w:sz w:val="20"/>
                <w:lang w:val="ru-RU"/>
              </w:rPr>
              <w:t xml:space="preserve"> </w:t>
            </w:r>
            <w:hyperlink r:id="rId6" w:history="1">
              <w:r>
                <w:rPr>
                  <w:rStyle w:val="a3"/>
                  <w:color w:val="000099"/>
                  <w:sz w:val="20"/>
                  <w:u w:val="none"/>
                </w:rPr>
                <w:t>info</w:t>
              </w:r>
              <w:r w:rsidRPr="00864256">
                <w:rPr>
                  <w:rStyle w:val="a3"/>
                  <w:color w:val="000099"/>
                  <w:sz w:val="20"/>
                  <w:u w:val="none"/>
                  <w:lang w:val="ru-RU"/>
                </w:rPr>
                <w:t>@</w:t>
              </w:r>
              <w:proofErr w:type="spellStart"/>
              <w:r>
                <w:rPr>
                  <w:rStyle w:val="a3"/>
                  <w:color w:val="000099"/>
                  <w:sz w:val="20"/>
                  <w:u w:val="none"/>
                </w:rPr>
                <w:t>edu</w:t>
              </w:r>
              <w:proofErr w:type="spellEnd"/>
              <w:r w:rsidRPr="00864256">
                <w:rPr>
                  <w:rStyle w:val="a3"/>
                  <w:color w:val="000099"/>
                  <w:sz w:val="20"/>
                  <w:u w:val="none"/>
                  <w:lang w:val="ru-RU"/>
                </w:rPr>
                <w:t>.</w:t>
              </w:r>
              <w:r>
                <w:rPr>
                  <w:rStyle w:val="a3"/>
                  <w:color w:val="000099"/>
                  <w:sz w:val="20"/>
                  <w:u w:val="none"/>
                </w:rPr>
                <w:t>gov</w:t>
              </w:r>
              <w:r w:rsidRPr="00864256">
                <w:rPr>
                  <w:rStyle w:val="a3"/>
                  <w:color w:val="000099"/>
                  <w:sz w:val="20"/>
                  <w:u w:val="none"/>
                  <w:lang w:val="ru-RU"/>
                </w:rPr>
                <w:t>.</w:t>
              </w:r>
              <w:proofErr w:type="spellStart"/>
              <w:r>
                <w:rPr>
                  <w:rStyle w:val="a3"/>
                  <w:color w:val="000099"/>
                  <w:sz w:val="20"/>
                  <w:u w:val="none"/>
                </w:rPr>
                <w:t>ru</w:t>
              </w:r>
              <w:proofErr w:type="spellEnd"/>
            </w:hyperlink>
            <w:r w:rsidRPr="00864256">
              <w:rPr>
                <w:color w:val="000099"/>
                <w:sz w:val="20"/>
                <w:lang w:val="ru-RU"/>
              </w:rPr>
              <w:t xml:space="preserve"> </w:t>
            </w:r>
            <w:r w:rsidRPr="001D1132">
              <w:rPr>
                <w:color w:val="000080"/>
                <w:sz w:val="20"/>
                <w:lang w:val="ru-RU"/>
              </w:rPr>
              <w:t>ОГРН</w:t>
            </w:r>
            <w:r w:rsidRPr="00864256">
              <w:rPr>
                <w:color w:val="000080"/>
                <w:sz w:val="20"/>
                <w:lang w:val="ru-RU"/>
              </w:rPr>
              <w:t xml:space="preserve"> 1187746728840</w:t>
            </w:r>
          </w:p>
          <w:p w14:paraId="309F1FA4" w14:textId="77777777" w:rsidR="001D1132" w:rsidRDefault="001D1132">
            <w:pPr>
              <w:pStyle w:val="TableParagraph"/>
              <w:spacing w:line="229" w:lineRule="exact"/>
              <w:ind w:right="534"/>
              <w:jc w:val="center"/>
              <w:rPr>
                <w:sz w:val="20"/>
              </w:rPr>
            </w:pPr>
            <w:r>
              <w:rPr>
                <w:color w:val="000080"/>
                <w:spacing w:val="-2"/>
                <w:sz w:val="20"/>
              </w:rPr>
              <w:t>ИНН/КПП</w:t>
            </w:r>
            <w:r>
              <w:rPr>
                <w:color w:val="000080"/>
                <w:sz w:val="20"/>
              </w:rPr>
              <w:t xml:space="preserve"> </w:t>
            </w:r>
            <w:r>
              <w:rPr>
                <w:color w:val="000080"/>
                <w:spacing w:val="-2"/>
                <w:sz w:val="20"/>
              </w:rPr>
              <w:t>7707418081/770701001</w:t>
            </w:r>
          </w:p>
          <w:p w14:paraId="638D955E" w14:textId="77777777" w:rsidR="001D1132" w:rsidRDefault="001D1132">
            <w:pPr>
              <w:pStyle w:val="TableParagraph"/>
            </w:pPr>
          </w:p>
          <w:p w14:paraId="49A8193B" w14:textId="77777777" w:rsidR="001D1132" w:rsidRDefault="001D1132">
            <w:pPr>
              <w:pStyle w:val="TableParagraph"/>
              <w:tabs>
                <w:tab w:val="left" w:pos="2032"/>
                <w:tab w:val="left" w:pos="3948"/>
              </w:tabs>
              <w:spacing w:line="233" w:lineRule="exact"/>
              <w:ind w:right="408"/>
              <w:jc w:val="center"/>
            </w:pPr>
            <w:r>
              <w:rPr>
                <w:color w:val="000080"/>
                <w:u w:val="single" w:color="00007F"/>
              </w:rPr>
              <w:tab/>
            </w:r>
            <w:r>
              <w:rPr>
                <w:color w:val="000080"/>
                <w:spacing w:val="-10"/>
              </w:rPr>
              <w:t>№</w:t>
            </w:r>
            <w:r>
              <w:rPr>
                <w:color w:val="000080"/>
                <w:u w:val="single" w:color="00007F"/>
              </w:rPr>
              <w:tab/>
            </w:r>
          </w:p>
        </w:tc>
        <w:tc>
          <w:tcPr>
            <w:tcW w:w="4737" w:type="dxa"/>
            <w:hideMark/>
          </w:tcPr>
          <w:p w14:paraId="50DCBD5B" w14:textId="77777777" w:rsidR="001D1132" w:rsidRPr="001D1132" w:rsidRDefault="001D1132">
            <w:pPr>
              <w:pStyle w:val="TableParagraph"/>
              <w:spacing w:line="309" w:lineRule="exact"/>
              <w:ind w:left="528"/>
              <w:rPr>
                <w:sz w:val="28"/>
                <w:lang w:val="ru-RU"/>
              </w:rPr>
            </w:pPr>
            <w:r w:rsidRPr="001D1132">
              <w:rPr>
                <w:sz w:val="28"/>
                <w:lang w:val="ru-RU"/>
              </w:rPr>
              <w:t>Руководителям</w:t>
            </w:r>
            <w:r w:rsidRPr="001D1132">
              <w:rPr>
                <w:spacing w:val="-16"/>
                <w:sz w:val="28"/>
                <w:lang w:val="ru-RU"/>
              </w:rPr>
              <w:t xml:space="preserve"> </w:t>
            </w:r>
            <w:r w:rsidRPr="001D1132">
              <w:rPr>
                <w:spacing w:val="-2"/>
                <w:sz w:val="28"/>
                <w:lang w:val="ru-RU"/>
              </w:rPr>
              <w:t>органов</w:t>
            </w:r>
          </w:p>
          <w:p w14:paraId="3F592C7E" w14:textId="77777777" w:rsidR="001D1132" w:rsidRPr="001D1132" w:rsidRDefault="001D1132">
            <w:pPr>
              <w:pStyle w:val="TableParagraph"/>
              <w:ind w:left="516"/>
              <w:rPr>
                <w:sz w:val="28"/>
                <w:lang w:val="ru-RU"/>
              </w:rPr>
            </w:pPr>
            <w:r w:rsidRPr="001D1132">
              <w:rPr>
                <w:sz w:val="28"/>
                <w:lang w:val="ru-RU"/>
              </w:rPr>
              <w:t>исполнительной</w:t>
            </w:r>
            <w:r w:rsidRPr="001D1132">
              <w:rPr>
                <w:spacing w:val="-18"/>
                <w:sz w:val="28"/>
                <w:lang w:val="ru-RU"/>
              </w:rPr>
              <w:t xml:space="preserve"> </w:t>
            </w:r>
            <w:r w:rsidRPr="001D1132">
              <w:rPr>
                <w:sz w:val="28"/>
                <w:lang w:val="ru-RU"/>
              </w:rPr>
              <w:t>власти</w:t>
            </w:r>
            <w:r w:rsidRPr="001D1132">
              <w:rPr>
                <w:spacing w:val="-17"/>
                <w:sz w:val="28"/>
                <w:lang w:val="ru-RU"/>
              </w:rPr>
              <w:t xml:space="preserve"> </w:t>
            </w:r>
            <w:r w:rsidRPr="001D1132">
              <w:rPr>
                <w:sz w:val="28"/>
                <w:lang w:val="ru-RU"/>
              </w:rPr>
              <w:t>субъектов Российской Федерации,</w:t>
            </w:r>
          </w:p>
          <w:p w14:paraId="5B0CAED8" w14:textId="77777777" w:rsidR="001D1132" w:rsidRPr="001D1132" w:rsidRDefault="001D1132">
            <w:pPr>
              <w:pStyle w:val="TableParagraph"/>
              <w:spacing w:line="235" w:lineRule="auto"/>
              <w:ind w:left="516"/>
              <w:rPr>
                <w:sz w:val="28"/>
                <w:lang w:val="ru-RU"/>
              </w:rPr>
            </w:pPr>
            <w:r w:rsidRPr="001D1132">
              <w:rPr>
                <w:sz w:val="28"/>
                <w:lang w:val="ru-RU"/>
              </w:rPr>
              <w:t>осуществляющих</w:t>
            </w:r>
            <w:r w:rsidRPr="001D1132">
              <w:rPr>
                <w:spacing w:val="-18"/>
                <w:sz w:val="28"/>
                <w:lang w:val="ru-RU"/>
              </w:rPr>
              <w:t xml:space="preserve"> </w:t>
            </w:r>
            <w:r w:rsidRPr="001D1132">
              <w:rPr>
                <w:sz w:val="28"/>
                <w:lang w:val="ru-RU"/>
              </w:rPr>
              <w:t>государственное управление в сфере образования</w:t>
            </w:r>
          </w:p>
        </w:tc>
      </w:tr>
    </w:tbl>
    <w:p w14:paraId="5F543AEF" w14:textId="77777777" w:rsidR="001D1132" w:rsidRDefault="001D1132" w:rsidP="001D1132">
      <w:pPr>
        <w:pStyle w:val="aa"/>
        <w:ind w:left="0"/>
        <w:jc w:val="left"/>
        <w:rPr>
          <w:sz w:val="20"/>
        </w:rPr>
      </w:pPr>
    </w:p>
    <w:p w14:paraId="3D65D1F1" w14:textId="77777777" w:rsidR="001D1132" w:rsidRDefault="001D1132" w:rsidP="001D1132">
      <w:pPr>
        <w:pStyle w:val="aa"/>
        <w:spacing w:before="5"/>
        <w:ind w:left="0"/>
        <w:jc w:val="left"/>
        <w:rPr>
          <w:sz w:val="16"/>
        </w:rPr>
      </w:pPr>
    </w:p>
    <w:p w14:paraId="0633F2B4" w14:textId="121BEE97" w:rsidR="001D1132" w:rsidRDefault="001D1132" w:rsidP="001D1132">
      <w:pPr>
        <w:pStyle w:val="aa"/>
        <w:spacing w:before="89"/>
        <w:ind w:left="112" w:right="5139"/>
        <w:jc w:val="left"/>
      </w:pPr>
      <w:r>
        <w:rPr>
          <w:noProof/>
        </w:rPr>
        <w:drawing>
          <wp:anchor distT="0" distB="0" distL="0" distR="0" simplePos="0" relativeHeight="251659264" behindDoc="0" locked="0" layoutInCell="1" allowOverlap="1" wp14:anchorId="1A6E17A7" wp14:editId="1516432E">
            <wp:simplePos x="0" y="0"/>
            <wp:positionH relativeFrom="page">
              <wp:posOffset>899795</wp:posOffset>
            </wp:positionH>
            <wp:positionV relativeFrom="paragraph">
              <wp:posOffset>-414655</wp:posOffset>
            </wp:positionV>
            <wp:extent cx="2520315" cy="1797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315" cy="179705"/>
                    </a:xfrm>
                    <a:prstGeom prst="rect">
                      <a:avLst/>
                    </a:prstGeom>
                    <a:noFill/>
                  </pic:spPr>
                </pic:pic>
              </a:graphicData>
            </a:graphic>
            <wp14:sizeRelH relativeFrom="page">
              <wp14:pctWidth>0</wp14:pctWidth>
            </wp14:sizeRelH>
            <wp14:sizeRelV relativeFrom="page">
              <wp14:pctHeight>0</wp14:pctHeight>
            </wp14:sizeRelV>
          </wp:anchor>
        </w:drawing>
      </w:r>
      <w:r>
        <w:t>О</w:t>
      </w:r>
      <w:r>
        <w:rPr>
          <w:spacing w:val="-17"/>
        </w:rPr>
        <w:t xml:space="preserve"> </w:t>
      </w:r>
      <w:r>
        <w:t>направлении</w:t>
      </w:r>
      <w:r>
        <w:rPr>
          <w:spacing w:val="-16"/>
        </w:rPr>
        <w:t xml:space="preserve"> </w:t>
      </w:r>
      <w:r>
        <w:t xml:space="preserve">методических </w:t>
      </w:r>
      <w:r>
        <w:rPr>
          <w:spacing w:val="-2"/>
        </w:rPr>
        <w:t>рекомендаций</w:t>
      </w:r>
    </w:p>
    <w:p w14:paraId="11F2A94D" w14:textId="77777777" w:rsidR="001D1132" w:rsidRDefault="001D1132" w:rsidP="001D1132">
      <w:pPr>
        <w:pStyle w:val="aa"/>
        <w:ind w:left="0"/>
        <w:jc w:val="left"/>
        <w:rPr>
          <w:sz w:val="30"/>
        </w:rPr>
      </w:pPr>
    </w:p>
    <w:p w14:paraId="2555B482" w14:textId="77777777" w:rsidR="001D1132" w:rsidRDefault="001D1132" w:rsidP="001D1132">
      <w:pPr>
        <w:pStyle w:val="aa"/>
        <w:spacing w:before="10"/>
        <w:ind w:left="0"/>
        <w:jc w:val="left"/>
        <w:rPr>
          <w:sz w:val="31"/>
        </w:rPr>
      </w:pPr>
    </w:p>
    <w:p w14:paraId="63FAA848" w14:textId="77777777" w:rsidR="001D1132" w:rsidRDefault="001D1132" w:rsidP="001D1132">
      <w:pPr>
        <w:pStyle w:val="aa"/>
        <w:spacing w:line="360" w:lineRule="auto"/>
        <w:ind w:left="112" w:right="103" w:firstLine="720"/>
      </w:pPr>
      <w:r>
        <w:t>В целях оказания методической поддержки органам исполнительной власти субъектов</w:t>
      </w:r>
      <w:r>
        <w:rPr>
          <w:spacing w:val="40"/>
        </w:rPr>
        <w:t xml:space="preserve"> </w:t>
      </w:r>
      <w:r>
        <w:t>Российской</w:t>
      </w:r>
      <w:r>
        <w:rPr>
          <w:spacing w:val="40"/>
        </w:rPr>
        <w:t xml:space="preserve"> </w:t>
      </w:r>
      <w:r>
        <w:t>Федерации,</w:t>
      </w:r>
      <w:r>
        <w:rPr>
          <w:spacing w:val="40"/>
        </w:rPr>
        <w:t xml:space="preserve"> </w:t>
      </w:r>
      <w:r>
        <w:t>осуществляющих</w:t>
      </w:r>
      <w:r>
        <w:rPr>
          <w:spacing w:val="40"/>
        </w:rPr>
        <w:t xml:space="preserve"> </w:t>
      </w:r>
      <w:r>
        <w:t>государственное</w:t>
      </w:r>
      <w:r>
        <w:rPr>
          <w:spacing w:val="40"/>
        </w:rPr>
        <w:t xml:space="preserve"> </w:t>
      </w:r>
      <w:r>
        <w:t>управление</w:t>
      </w:r>
      <w:r>
        <w:rPr>
          <w:spacing w:val="40"/>
        </w:rPr>
        <w:t xml:space="preserve"> </w:t>
      </w:r>
      <w:r>
        <w:t xml:space="preserve">в сфере образования, </w:t>
      </w:r>
      <w:proofErr w:type="spellStart"/>
      <w:r>
        <w:t>Минпросвещения</w:t>
      </w:r>
      <w:proofErr w:type="spellEnd"/>
      <w:r>
        <w:t xml:space="preserve"> России направляет актуальные</w:t>
      </w:r>
      <w:r>
        <w:rPr>
          <w:spacing w:val="80"/>
        </w:rPr>
        <w:t xml:space="preserve"> </w:t>
      </w:r>
      <w:r>
        <w:t>методические</w:t>
      </w:r>
      <w:r>
        <w:rPr>
          <w:spacing w:val="80"/>
          <w:w w:val="150"/>
        </w:rPr>
        <w:t xml:space="preserve">   </w:t>
      </w:r>
      <w:r>
        <w:t>рекомендации</w:t>
      </w:r>
      <w:r>
        <w:rPr>
          <w:spacing w:val="80"/>
          <w:w w:val="150"/>
        </w:rPr>
        <w:t xml:space="preserve">   </w:t>
      </w:r>
      <w:r>
        <w:t>по</w:t>
      </w:r>
      <w:r>
        <w:rPr>
          <w:spacing w:val="80"/>
          <w:w w:val="150"/>
        </w:rPr>
        <w:t xml:space="preserve">   </w:t>
      </w:r>
      <w:r>
        <w:t>созданию</w:t>
      </w:r>
      <w:r>
        <w:rPr>
          <w:spacing w:val="80"/>
          <w:w w:val="150"/>
        </w:rPr>
        <w:t xml:space="preserve">   </w:t>
      </w:r>
      <w:r>
        <w:t>и</w:t>
      </w:r>
      <w:r>
        <w:rPr>
          <w:spacing w:val="80"/>
          <w:w w:val="150"/>
        </w:rPr>
        <w:t xml:space="preserve">   </w:t>
      </w:r>
      <w:r>
        <w:t>функционированию в</w:t>
      </w:r>
      <w:r>
        <w:rPr>
          <w:spacing w:val="80"/>
          <w:w w:val="150"/>
        </w:rPr>
        <w:t xml:space="preserve"> </w:t>
      </w:r>
      <w:r>
        <w:t>общеобразовательных</w:t>
      </w:r>
      <w:r>
        <w:rPr>
          <w:spacing w:val="80"/>
          <w:w w:val="150"/>
        </w:rPr>
        <w:t xml:space="preserve"> </w:t>
      </w:r>
      <w:r>
        <w:t>организациях,</w:t>
      </w:r>
      <w:r>
        <w:rPr>
          <w:spacing w:val="80"/>
          <w:w w:val="150"/>
        </w:rPr>
        <w:t xml:space="preserve"> </w:t>
      </w:r>
      <w:r>
        <w:t>расположенных</w:t>
      </w:r>
      <w:r>
        <w:rPr>
          <w:spacing w:val="80"/>
          <w:w w:val="150"/>
        </w:rPr>
        <w:t xml:space="preserve"> </w:t>
      </w:r>
      <w:r>
        <w:t>в</w:t>
      </w:r>
      <w:r>
        <w:rPr>
          <w:spacing w:val="80"/>
          <w:w w:val="150"/>
        </w:rPr>
        <w:t xml:space="preserve"> </w:t>
      </w:r>
      <w:r>
        <w:t>сельской</w:t>
      </w:r>
      <w:r>
        <w:rPr>
          <w:spacing w:val="80"/>
          <w:w w:val="150"/>
        </w:rPr>
        <w:t xml:space="preserve"> </w:t>
      </w:r>
      <w:r>
        <w:t>местности</w:t>
      </w:r>
      <w:r>
        <w:rPr>
          <w:spacing w:val="80"/>
          <w:w w:val="150"/>
        </w:rPr>
        <w:t xml:space="preserve"> </w:t>
      </w:r>
      <w:r>
        <w:t>и малых городах, центров образования естественно-научной и технологической направленностей для использования в работе в 2022 и последующих годах.</w:t>
      </w:r>
    </w:p>
    <w:p w14:paraId="2216AFD2" w14:textId="77777777" w:rsidR="001D1132" w:rsidRDefault="001D1132" w:rsidP="001D1132">
      <w:pPr>
        <w:pStyle w:val="aa"/>
        <w:spacing w:before="1"/>
        <w:ind w:left="0"/>
        <w:jc w:val="left"/>
        <w:rPr>
          <w:sz w:val="42"/>
        </w:rPr>
      </w:pPr>
    </w:p>
    <w:p w14:paraId="5B63C0B6" w14:textId="3AC1079A" w:rsidR="001D1132" w:rsidRDefault="001D1132" w:rsidP="001D1132">
      <w:pPr>
        <w:pStyle w:val="aa"/>
        <w:ind w:left="833"/>
        <w:jc w:val="left"/>
      </w:pPr>
      <w:r>
        <w:rPr>
          <w:noProof/>
        </w:rPr>
        <w:drawing>
          <wp:anchor distT="0" distB="0" distL="0" distR="0" simplePos="0" relativeHeight="251660288" behindDoc="0" locked="0" layoutInCell="1" allowOverlap="1" wp14:anchorId="0C8E2CC0" wp14:editId="4622A92D">
            <wp:simplePos x="0" y="0"/>
            <wp:positionH relativeFrom="page">
              <wp:posOffset>3456305</wp:posOffset>
            </wp:positionH>
            <wp:positionV relativeFrom="paragraph">
              <wp:posOffset>209550</wp:posOffset>
            </wp:positionV>
            <wp:extent cx="2520315" cy="89979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899795"/>
                    </a:xfrm>
                    <a:prstGeom prst="rect">
                      <a:avLst/>
                    </a:prstGeom>
                    <a:noFill/>
                  </pic:spPr>
                </pic:pic>
              </a:graphicData>
            </a:graphic>
            <wp14:sizeRelH relativeFrom="page">
              <wp14:pctWidth>0</wp14:pctWidth>
            </wp14:sizeRelH>
            <wp14:sizeRelV relativeFrom="page">
              <wp14:pctHeight>0</wp14:pctHeight>
            </wp14:sizeRelV>
          </wp:anchor>
        </w:drawing>
      </w:r>
      <w:r>
        <w:t>Приложение:</w:t>
      </w:r>
      <w:r>
        <w:rPr>
          <w:spacing w:val="-2"/>
        </w:rPr>
        <w:t xml:space="preserve"> </w:t>
      </w:r>
      <w:r>
        <w:t>на</w:t>
      </w:r>
      <w:r>
        <w:rPr>
          <w:spacing w:val="-3"/>
        </w:rPr>
        <w:t xml:space="preserve"> </w:t>
      </w:r>
      <w:r>
        <w:t>47</w:t>
      </w:r>
      <w:r>
        <w:rPr>
          <w:spacing w:val="-5"/>
        </w:rPr>
        <w:t xml:space="preserve"> </w:t>
      </w:r>
      <w:r>
        <w:t>л.</w:t>
      </w:r>
      <w:r>
        <w:rPr>
          <w:spacing w:val="-3"/>
        </w:rPr>
        <w:t xml:space="preserve"> </w:t>
      </w:r>
      <w:r>
        <w:t>в</w:t>
      </w:r>
      <w:r>
        <w:rPr>
          <w:spacing w:val="-5"/>
        </w:rPr>
        <w:t xml:space="preserve"> </w:t>
      </w:r>
      <w:r>
        <w:t>1</w:t>
      </w:r>
      <w:r>
        <w:rPr>
          <w:spacing w:val="-1"/>
        </w:rPr>
        <w:t xml:space="preserve"> </w:t>
      </w:r>
      <w:r>
        <w:rPr>
          <w:spacing w:val="-4"/>
        </w:rPr>
        <w:t>экз.</w:t>
      </w:r>
    </w:p>
    <w:p w14:paraId="1CE4F384" w14:textId="77777777" w:rsidR="001D1132" w:rsidRDefault="001D1132" w:rsidP="001D1132">
      <w:pPr>
        <w:pStyle w:val="aa"/>
        <w:ind w:left="0"/>
        <w:jc w:val="left"/>
        <w:rPr>
          <w:sz w:val="20"/>
        </w:rPr>
      </w:pPr>
    </w:p>
    <w:p w14:paraId="165EC9ED" w14:textId="77777777" w:rsidR="001D1132" w:rsidRDefault="001D1132" w:rsidP="001D1132">
      <w:pPr>
        <w:pStyle w:val="aa"/>
        <w:spacing w:before="10"/>
        <w:ind w:left="0"/>
        <w:jc w:val="left"/>
        <w:rPr>
          <w:sz w:val="14"/>
        </w:rPr>
      </w:pPr>
    </w:p>
    <w:tbl>
      <w:tblPr>
        <w:tblStyle w:val="TableNormal"/>
        <w:tblW w:w="0" w:type="auto"/>
        <w:tblInd w:w="5281" w:type="dxa"/>
        <w:tblLayout w:type="fixed"/>
        <w:tblLook w:val="01E0" w:firstRow="1" w:lastRow="1" w:firstColumn="1" w:lastColumn="1" w:noHBand="0" w:noVBand="0"/>
      </w:tblPr>
      <w:tblGrid>
        <w:gridCol w:w="1857"/>
        <w:gridCol w:w="3133"/>
      </w:tblGrid>
      <w:tr w:rsidR="001D1132" w14:paraId="00664C08" w14:textId="77777777" w:rsidTr="001D1132">
        <w:trPr>
          <w:trHeight w:val="508"/>
        </w:trPr>
        <w:tc>
          <w:tcPr>
            <w:tcW w:w="1857" w:type="dxa"/>
            <w:hideMark/>
          </w:tcPr>
          <w:p w14:paraId="4D753AB3" w14:textId="77777777" w:rsidR="001D1132" w:rsidRDefault="001D1132">
            <w:pPr>
              <w:pStyle w:val="TableParagraph"/>
              <w:spacing w:line="178" w:lineRule="exact"/>
              <w:ind w:left="50"/>
              <w:rPr>
                <w:sz w:val="16"/>
              </w:rPr>
            </w:pPr>
            <w:r>
              <w:rPr>
                <w:spacing w:val="-4"/>
                <w:sz w:val="16"/>
              </w:rPr>
              <w:t>МШЭП</w:t>
            </w:r>
          </w:p>
        </w:tc>
        <w:tc>
          <w:tcPr>
            <w:tcW w:w="3133" w:type="dxa"/>
            <w:hideMark/>
          </w:tcPr>
          <w:p w14:paraId="2559C84F" w14:textId="77777777" w:rsidR="001D1132" w:rsidRDefault="001D1132">
            <w:pPr>
              <w:pStyle w:val="TableParagraph"/>
              <w:spacing w:before="186" w:line="302" w:lineRule="exact"/>
              <w:ind w:left="1280"/>
              <w:rPr>
                <w:sz w:val="28"/>
              </w:rPr>
            </w:pPr>
            <w:r>
              <w:rPr>
                <w:sz w:val="28"/>
              </w:rPr>
              <w:t>Т.В.</w:t>
            </w:r>
            <w:r>
              <w:rPr>
                <w:spacing w:val="-4"/>
                <w:sz w:val="28"/>
              </w:rPr>
              <w:t xml:space="preserve"> </w:t>
            </w:r>
            <w:proofErr w:type="spellStart"/>
            <w:r>
              <w:rPr>
                <w:spacing w:val="-2"/>
                <w:sz w:val="28"/>
              </w:rPr>
              <w:t>Васильева</w:t>
            </w:r>
            <w:proofErr w:type="spellEnd"/>
          </w:p>
        </w:tc>
      </w:tr>
    </w:tbl>
    <w:p w14:paraId="6F7F6D66" w14:textId="77777777" w:rsidR="001D1132" w:rsidRDefault="001D1132" w:rsidP="001D1132">
      <w:pPr>
        <w:pStyle w:val="aa"/>
        <w:ind w:left="0"/>
        <w:jc w:val="left"/>
        <w:rPr>
          <w:sz w:val="30"/>
        </w:rPr>
      </w:pPr>
    </w:p>
    <w:p w14:paraId="0694DF7D" w14:textId="77777777" w:rsidR="001D1132" w:rsidRDefault="001D1132" w:rsidP="001D1132">
      <w:pPr>
        <w:pStyle w:val="aa"/>
        <w:ind w:left="0"/>
        <w:jc w:val="left"/>
        <w:rPr>
          <w:sz w:val="30"/>
        </w:rPr>
      </w:pPr>
    </w:p>
    <w:p w14:paraId="184E82D3" w14:textId="77777777" w:rsidR="001D1132" w:rsidRDefault="001D1132" w:rsidP="001D1132">
      <w:pPr>
        <w:pStyle w:val="aa"/>
        <w:ind w:left="0"/>
        <w:jc w:val="left"/>
        <w:rPr>
          <w:sz w:val="30"/>
        </w:rPr>
      </w:pPr>
    </w:p>
    <w:p w14:paraId="16FD85E9" w14:textId="77777777" w:rsidR="001D1132" w:rsidRDefault="001D1132" w:rsidP="001D1132">
      <w:pPr>
        <w:pStyle w:val="aa"/>
        <w:ind w:left="0"/>
        <w:jc w:val="left"/>
        <w:rPr>
          <w:sz w:val="30"/>
        </w:rPr>
      </w:pPr>
    </w:p>
    <w:p w14:paraId="17070A66" w14:textId="77777777" w:rsidR="001D1132" w:rsidRDefault="001D1132" w:rsidP="001D1132">
      <w:pPr>
        <w:pStyle w:val="aa"/>
        <w:ind w:left="0"/>
        <w:jc w:val="left"/>
        <w:rPr>
          <w:sz w:val="30"/>
        </w:rPr>
      </w:pPr>
    </w:p>
    <w:p w14:paraId="04269ADD" w14:textId="77777777" w:rsidR="001D1132" w:rsidRDefault="001D1132" w:rsidP="001D1132">
      <w:pPr>
        <w:pStyle w:val="aa"/>
        <w:ind w:left="0"/>
        <w:jc w:val="left"/>
        <w:rPr>
          <w:sz w:val="30"/>
        </w:rPr>
      </w:pPr>
    </w:p>
    <w:p w14:paraId="580FBF6A" w14:textId="77777777" w:rsidR="001D1132" w:rsidRDefault="001D1132" w:rsidP="001D1132">
      <w:pPr>
        <w:widowControl/>
        <w:autoSpaceDE/>
        <w:autoSpaceDN/>
        <w:rPr>
          <w:sz w:val="16"/>
        </w:rPr>
        <w:sectPr w:rsidR="001D1132">
          <w:pgSz w:w="11910" w:h="16840"/>
          <w:pgMar w:top="860" w:right="460" w:bottom="280" w:left="1020" w:header="720" w:footer="720" w:gutter="0"/>
          <w:cols w:space="720"/>
        </w:sectPr>
      </w:pPr>
    </w:p>
    <w:p w14:paraId="3D892A83" w14:textId="4F572462" w:rsidR="00354723" w:rsidRDefault="00354723" w:rsidP="00354723">
      <w:pPr>
        <w:pStyle w:val="aa"/>
        <w:ind w:left="0"/>
        <w:jc w:val="right"/>
        <w:rPr>
          <w:sz w:val="24"/>
          <w:szCs w:val="24"/>
        </w:rPr>
      </w:pPr>
      <w:r w:rsidRPr="00354723">
        <w:rPr>
          <w:sz w:val="24"/>
          <w:szCs w:val="24"/>
        </w:rPr>
        <w:lastRenderedPageBreak/>
        <w:t xml:space="preserve">Приложение </w:t>
      </w:r>
    </w:p>
    <w:p w14:paraId="5D1B9FD6" w14:textId="07CFC597" w:rsidR="00864256" w:rsidRDefault="00864256" w:rsidP="00354723">
      <w:pPr>
        <w:pStyle w:val="aa"/>
        <w:ind w:left="0"/>
        <w:jc w:val="right"/>
        <w:rPr>
          <w:sz w:val="24"/>
          <w:szCs w:val="24"/>
        </w:rPr>
      </w:pPr>
    </w:p>
    <w:p w14:paraId="48DBD419" w14:textId="77777777" w:rsidR="00864256" w:rsidRPr="00354723" w:rsidRDefault="00864256" w:rsidP="00354723">
      <w:pPr>
        <w:pStyle w:val="aa"/>
        <w:ind w:left="0"/>
        <w:jc w:val="right"/>
        <w:rPr>
          <w:sz w:val="24"/>
          <w:szCs w:val="24"/>
        </w:rPr>
      </w:pPr>
    </w:p>
    <w:p w14:paraId="698A582E" w14:textId="77777777" w:rsidR="00354723" w:rsidRPr="00354723" w:rsidRDefault="00354723" w:rsidP="00354723">
      <w:pPr>
        <w:pStyle w:val="aa"/>
        <w:ind w:left="0"/>
        <w:jc w:val="right"/>
        <w:rPr>
          <w:sz w:val="24"/>
          <w:szCs w:val="24"/>
        </w:rPr>
      </w:pPr>
      <w:r w:rsidRPr="00354723">
        <w:rPr>
          <w:sz w:val="24"/>
          <w:szCs w:val="24"/>
        </w:rPr>
        <w:t>УТВЕРЖДЕНЫ</w:t>
      </w:r>
    </w:p>
    <w:p w14:paraId="72CB1E9A" w14:textId="17105B46" w:rsidR="00354723" w:rsidRPr="00354723" w:rsidRDefault="00354723" w:rsidP="00354723">
      <w:pPr>
        <w:pStyle w:val="aa"/>
        <w:ind w:left="0"/>
        <w:jc w:val="right"/>
        <w:rPr>
          <w:sz w:val="24"/>
          <w:szCs w:val="24"/>
        </w:rPr>
      </w:pPr>
      <w:r w:rsidRPr="00354723">
        <w:rPr>
          <w:sz w:val="24"/>
          <w:szCs w:val="24"/>
        </w:rPr>
        <w:t>распоряжением</w:t>
      </w:r>
    </w:p>
    <w:p w14:paraId="71CFE129" w14:textId="611EB9CF" w:rsidR="00354723" w:rsidRPr="00354723" w:rsidRDefault="00354723" w:rsidP="00354723">
      <w:pPr>
        <w:pStyle w:val="aa"/>
        <w:ind w:left="0"/>
        <w:jc w:val="right"/>
        <w:rPr>
          <w:sz w:val="24"/>
          <w:szCs w:val="24"/>
        </w:rPr>
      </w:pPr>
      <w:r w:rsidRPr="00354723">
        <w:rPr>
          <w:sz w:val="24"/>
          <w:szCs w:val="24"/>
        </w:rPr>
        <w:t xml:space="preserve">Министерства просвещения </w:t>
      </w:r>
    </w:p>
    <w:p w14:paraId="7B9B790D" w14:textId="77777777" w:rsidR="00354723" w:rsidRPr="00354723" w:rsidRDefault="00354723" w:rsidP="00354723">
      <w:pPr>
        <w:pStyle w:val="aa"/>
        <w:ind w:left="0"/>
        <w:jc w:val="right"/>
        <w:rPr>
          <w:sz w:val="24"/>
          <w:szCs w:val="24"/>
        </w:rPr>
      </w:pPr>
      <w:r w:rsidRPr="00354723">
        <w:rPr>
          <w:sz w:val="24"/>
          <w:szCs w:val="24"/>
        </w:rPr>
        <w:t xml:space="preserve">Российской Федерации </w:t>
      </w:r>
    </w:p>
    <w:p w14:paraId="6F2F2903" w14:textId="4EFDD9DB" w:rsidR="001D1132" w:rsidRPr="00354723" w:rsidRDefault="00354723" w:rsidP="00354723">
      <w:pPr>
        <w:pStyle w:val="aa"/>
        <w:ind w:left="0"/>
        <w:jc w:val="right"/>
        <w:rPr>
          <w:sz w:val="24"/>
          <w:szCs w:val="24"/>
        </w:rPr>
      </w:pPr>
      <w:r w:rsidRPr="00354723">
        <w:rPr>
          <w:sz w:val="24"/>
          <w:szCs w:val="24"/>
        </w:rPr>
        <w:t>от «12» января 2021 г. № Р-6</w:t>
      </w:r>
    </w:p>
    <w:p w14:paraId="7F453A51" w14:textId="77777777" w:rsidR="001D1132" w:rsidRPr="00354723" w:rsidRDefault="001D1132" w:rsidP="001D1132">
      <w:pPr>
        <w:pStyle w:val="aa"/>
        <w:ind w:left="0"/>
        <w:jc w:val="left"/>
        <w:rPr>
          <w:sz w:val="24"/>
          <w:szCs w:val="24"/>
        </w:rPr>
      </w:pPr>
    </w:p>
    <w:p w14:paraId="1DDB3ABA" w14:textId="77777777" w:rsidR="001D1132" w:rsidRDefault="001D1132" w:rsidP="001D1132">
      <w:pPr>
        <w:pStyle w:val="aa"/>
        <w:ind w:left="0"/>
        <w:jc w:val="left"/>
        <w:rPr>
          <w:sz w:val="20"/>
        </w:rPr>
      </w:pPr>
    </w:p>
    <w:p w14:paraId="7E68AA70" w14:textId="77777777" w:rsidR="001D1132" w:rsidRDefault="001D1132" w:rsidP="001D1132">
      <w:pPr>
        <w:pStyle w:val="aa"/>
        <w:ind w:left="0"/>
        <w:jc w:val="left"/>
        <w:rPr>
          <w:sz w:val="20"/>
        </w:rPr>
      </w:pPr>
    </w:p>
    <w:p w14:paraId="105F85B9" w14:textId="77777777" w:rsidR="001D1132" w:rsidRDefault="001D1132" w:rsidP="001D1132">
      <w:pPr>
        <w:pStyle w:val="aa"/>
        <w:ind w:left="0"/>
        <w:jc w:val="left"/>
        <w:rPr>
          <w:sz w:val="20"/>
        </w:rPr>
      </w:pPr>
    </w:p>
    <w:p w14:paraId="3B99C793" w14:textId="77777777" w:rsidR="001D1132" w:rsidRDefault="001D1132" w:rsidP="001D1132">
      <w:pPr>
        <w:pStyle w:val="aa"/>
        <w:ind w:left="0"/>
        <w:jc w:val="left"/>
        <w:rPr>
          <w:sz w:val="20"/>
        </w:rPr>
      </w:pPr>
    </w:p>
    <w:p w14:paraId="158A232E" w14:textId="77777777" w:rsidR="001D1132" w:rsidRDefault="001D1132" w:rsidP="001D1132">
      <w:pPr>
        <w:pStyle w:val="aa"/>
        <w:ind w:left="0"/>
        <w:jc w:val="left"/>
        <w:rPr>
          <w:sz w:val="20"/>
        </w:rPr>
      </w:pPr>
    </w:p>
    <w:p w14:paraId="6F7447D7" w14:textId="77777777" w:rsidR="001D1132" w:rsidRDefault="001D1132" w:rsidP="001D1132">
      <w:pPr>
        <w:pStyle w:val="aa"/>
        <w:spacing w:before="9"/>
        <w:ind w:left="0"/>
        <w:jc w:val="left"/>
        <w:rPr>
          <w:sz w:val="22"/>
        </w:rPr>
      </w:pPr>
    </w:p>
    <w:p w14:paraId="5AF502C8" w14:textId="77777777" w:rsidR="001D1132" w:rsidRDefault="001D1132" w:rsidP="001D1132">
      <w:pPr>
        <w:spacing w:before="89"/>
        <w:ind w:left="462" w:right="471"/>
        <w:jc w:val="center"/>
        <w:rPr>
          <w:b/>
          <w:sz w:val="28"/>
        </w:rPr>
      </w:pPr>
      <w:r>
        <w:rPr>
          <w:b/>
          <w:sz w:val="28"/>
        </w:rPr>
        <w:t>Методические</w:t>
      </w:r>
      <w:r>
        <w:rPr>
          <w:b/>
          <w:spacing w:val="-8"/>
          <w:sz w:val="28"/>
        </w:rPr>
        <w:t xml:space="preserve"> </w:t>
      </w:r>
      <w:r>
        <w:rPr>
          <w:b/>
          <w:spacing w:val="-2"/>
          <w:sz w:val="28"/>
        </w:rPr>
        <w:t>рекомендации</w:t>
      </w:r>
    </w:p>
    <w:p w14:paraId="0478A048" w14:textId="77777777" w:rsidR="001D1132" w:rsidRDefault="001D1132" w:rsidP="001D1132">
      <w:pPr>
        <w:spacing w:before="48" w:line="276" w:lineRule="auto"/>
        <w:ind w:left="378" w:right="393" w:firstLine="3"/>
        <w:jc w:val="center"/>
        <w:rPr>
          <w:b/>
          <w:sz w:val="28"/>
        </w:rPr>
      </w:pPr>
      <w:r>
        <w:rPr>
          <w:b/>
          <w:sz w:val="28"/>
        </w:rPr>
        <w:t>по созданию и функционированию в общеобразовательных организациях, расположенных</w:t>
      </w:r>
      <w:r>
        <w:rPr>
          <w:b/>
          <w:spacing w:val="-3"/>
          <w:sz w:val="28"/>
        </w:rPr>
        <w:t xml:space="preserve"> </w:t>
      </w:r>
      <w:r>
        <w:rPr>
          <w:b/>
          <w:sz w:val="28"/>
        </w:rPr>
        <w:t>в</w:t>
      </w:r>
      <w:r>
        <w:rPr>
          <w:b/>
          <w:spacing w:val="-5"/>
          <w:sz w:val="28"/>
        </w:rPr>
        <w:t xml:space="preserve"> </w:t>
      </w:r>
      <w:r>
        <w:rPr>
          <w:b/>
          <w:sz w:val="28"/>
        </w:rPr>
        <w:t>сельской</w:t>
      </w:r>
      <w:r>
        <w:rPr>
          <w:b/>
          <w:spacing w:val="-5"/>
          <w:sz w:val="28"/>
        </w:rPr>
        <w:t xml:space="preserve"> </w:t>
      </w:r>
      <w:r>
        <w:rPr>
          <w:b/>
          <w:sz w:val="28"/>
        </w:rPr>
        <w:t>местности</w:t>
      </w:r>
      <w:r>
        <w:rPr>
          <w:b/>
          <w:spacing w:val="-7"/>
          <w:sz w:val="28"/>
        </w:rPr>
        <w:t xml:space="preserve"> </w:t>
      </w:r>
      <w:r>
        <w:rPr>
          <w:b/>
          <w:sz w:val="28"/>
        </w:rPr>
        <w:t>и</w:t>
      </w:r>
      <w:r>
        <w:rPr>
          <w:b/>
          <w:spacing w:val="-6"/>
          <w:sz w:val="28"/>
        </w:rPr>
        <w:t xml:space="preserve"> </w:t>
      </w:r>
      <w:r>
        <w:rPr>
          <w:b/>
          <w:sz w:val="28"/>
        </w:rPr>
        <w:t>малых</w:t>
      </w:r>
      <w:r>
        <w:rPr>
          <w:b/>
          <w:spacing w:val="-3"/>
          <w:sz w:val="28"/>
        </w:rPr>
        <w:t xml:space="preserve"> </w:t>
      </w:r>
      <w:r>
        <w:rPr>
          <w:b/>
          <w:sz w:val="28"/>
        </w:rPr>
        <w:t>городах,</w:t>
      </w:r>
      <w:r>
        <w:rPr>
          <w:b/>
          <w:spacing w:val="-7"/>
          <w:sz w:val="28"/>
        </w:rPr>
        <w:t xml:space="preserve"> </w:t>
      </w:r>
      <w:r>
        <w:rPr>
          <w:b/>
          <w:sz w:val="28"/>
        </w:rPr>
        <w:t>центров</w:t>
      </w:r>
      <w:r>
        <w:rPr>
          <w:b/>
          <w:spacing w:val="-7"/>
          <w:sz w:val="28"/>
        </w:rPr>
        <w:t xml:space="preserve"> </w:t>
      </w:r>
      <w:r>
        <w:rPr>
          <w:b/>
          <w:sz w:val="28"/>
        </w:rPr>
        <w:t>образования естественно-научной и технологической направленностей</w:t>
      </w:r>
    </w:p>
    <w:p w14:paraId="22A993AB" w14:textId="77777777" w:rsidR="001D1132" w:rsidRDefault="001D1132" w:rsidP="001D1132">
      <w:pPr>
        <w:widowControl/>
        <w:autoSpaceDE/>
        <w:autoSpaceDN/>
        <w:spacing w:line="276" w:lineRule="auto"/>
        <w:rPr>
          <w:sz w:val="28"/>
        </w:rPr>
        <w:sectPr w:rsidR="001D1132">
          <w:pgSz w:w="11900" w:h="16850"/>
          <w:pgMar w:top="1600" w:right="340" w:bottom="280" w:left="920" w:header="720" w:footer="720" w:gutter="0"/>
          <w:cols w:space="720"/>
        </w:sectPr>
      </w:pPr>
    </w:p>
    <w:p w14:paraId="5E92D2B9" w14:textId="77777777" w:rsidR="001D1132" w:rsidRDefault="001D1132" w:rsidP="001D1132">
      <w:pPr>
        <w:pStyle w:val="ac"/>
        <w:numPr>
          <w:ilvl w:val="0"/>
          <w:numId w:val="2"/>
        </w:numPr>
        <w:tabs>
          <w:tab w:val="left" w:pos="4493"/>
        </w:tabs>
        <w:spacing w:before="65" w:line="321" w:lineRule="exact"/>
        <w:rPr>
          <w:b/>
          <w:sz w:val="28"/>
        </w:rPr>
      </w:pPr>
      <w:r>
        <w:rPr>
          <w:b/>
          <w:sz w:val="28"/>
        </w:rPr>
        <w:lastRenderedPageBreak/>
        <w:t>Общие</w:t>
      </w:r>
      <w:r>
        <w:rPr>
          <w:b/>
          <w:spacing w:val="-3"/>
          <w:sz w:val="28"/>
        </w:rPr>
        <w:t xml:space="preserve"> </w:t>
      </w:r>
      <w:r>
        <w:rPr>
          <w:b/>
          <w:spacing w:val="-2"/>
          <w:sz w:val="28"/>
        </w:rPr>
        <w:t>положения</w:t>
      </w:r>
    </w:p>
    <w:p w14:paraId="41AAE79C" w14:textId="77777777" w:rsidR="001D1132" w:rsidRDefault="001D1132" w:rsidP="001D1132">
      <w:pPr>
        <w:pStyle w:val="aa"/>
        <w:ind w:right="221" w:firstLine="708"/>
      </w:pPr>
      <w:r>
        <w:t>Настоящие Методические рекомендации (далее – Рекомендации) направлены на обеспечение единых организационных и методических условий создания и</w:t>
      </w:r>
      <w:r>
        <w:rPr>
          <w:spacing w:val="40"/>
        </w:rPr>
        <w:t xml:space="preserve"> </w:t>
      </w:r>
      <w:r>
        <w:t xml:space="preserve">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w:t>
      </w:r>
      <w:r>
        <w:rPr>
          <w:spacing w:val="-2"/>
        </w:rPr>
        <w:t>подходов</w:t>
      </w:r>
    </w:p>
    <w:p w14:paraId="548434CC" w14:textId="77777777" w:rsidR="001D1132" w:rsidRDefault="001D1132" w:rsidP="001D1132">
      <w:pPr>
        <w:pStyle w:val="aa"/>
        <w:ind w:right="221"/>
      </w:pPr>
      <w:r>
        <w:t xml:space="preserve">к использованию субсидии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региональных проектов, обеспечивающих</w:t>
      </w:r>
      <w:r>
        <w:rPr>
          <w:spacing w:val="-6"/>
        </w:rPr>
        <w:t xml:space="preserve"> </w:t>
      </w:r>
      <w:r>
        <w:t>достижение</w:t>
      </w:r>
      <w:r>
        <w:rPr>
          <w:spacing w:val="-5"/>
        </w:rPr>
        <w:t xml:space="preserve"> </w:t>
      </w:r>
      <w:r>
        <w:t>целей,</w:t>
      </w:r>
      <w:r>
        <w:rPr>
          <w:spacing w:val="-6"/>
        </w:rPr>
        <w:t xml:space="preserve"> </w:t>
      </w:r>
      <w:r>
        <w:t>показателей</w:t>
      </w:r>
      <w:r>
        <w:rPr>
          <w:spacing w:val="-5"/>
        </w:rPr>
        <w:t xml:space="preserve"> </w:t>
      </w:r>
      <w:r>
        <w:t>и</w:t>
      </w:r>
      <w:r>
        <w:rPr>
          <w:spacing w:val="-6"/>
        </w:rPr>
        <w:t xml:space="preserve"> </w:t>
      </w:r>
      <w:r>
        <w:t>результата</w:t>
      </w:r>
      <w:r>
        <w:rPr>
          <w:spacing w:val="-3"/>
        </w:rPr>
        <w:t xml:space="preserve"> </w:t>
      </w:r>
      <w:r>
        <w:t>федерального</w:t>
      </w:r>
      <w:r>
        <w:rPr>
          <w:spacing w:val="-5"/>
        </w:rPr>
        <w:t xml:space="preserve"> </w:t>
      </w:r>
      <w:r>
        <w:rPr>
          <w:spacing w:val="-2"/>
        </w:rPr>
        <w:t>проекта</w:t>
      </w:r>
    </w:p>
    <w:p w14:paraId="6EEA49E0" w14:textId="77777777" w:rsidR="001D1132" w:rsidRDefault="001D1132" w:rsidP="001D1132">
      <w:pPr>
        <w:pStyle w:val="aa"/>
        <w:ind w:right="219"/>
      </w:pPr>
      <w:r>
        <w:t>«В</w:t>
      </w:r>
      <w:r>
        <w:rPr>
          <w:spacing w:val="80"/>
        </w:rPr>
        <w:t xml:space="preserve"> </w:t>
      </w:r>
      <w:r>
        <w:t>общеобразовательных</w:t>
      </w:r>
      <w:r>
        <w:rPr>
          <w:spacing w:val="80"/>
        </w:rPr>
        <w:t xml:space="preserve"> </w:t>
      </w:r>
      <w:r>
        <w:t>организациях,</w:t>
      </w:r>
      <w:r>
        <w:rPr>
          <w:spacing w:val="80"/>
        </w:rPr>
        <w:t xml:space="preserve"> </w:t>
      </w:r>
      <w:r>
        <w:t>расположенных</w:t>
      </w:r>
      <w:r>
        <w:rPr>
          <w:spacing w:val="80"/>
        </w:rPr>
        <w:t xml:space="preserve"> </w:t>
      </w:r>
      <w:r>
        <w:t>в</w:t>
      </w:r>
      <w:r>
        <w:rPr>
          <w:spacing w:val="80"/>
        </w:rPr>
        <w:t xml:space="preserve"> </w:t>
      </w:r>
      <w:r>
        <w:t>сельской</w:t>
      </w:r>
      <w:r>
        <w:rPr>
          <w:spacing w:val="80"/>
        </w:rPr>
        <w:t xml:space="preserve"> </w:t>
      </w:r>
      <w:r>
        <w:t>местности</w:t>
      </w:r>
      <w:r>
        <w:rPr>
          <w:spacing w:val="80"/>
          <w:w w:val="150"/>
        </w:rPr>
        <w:t xml:space="preserve"> </w:t>
      </w:r>
      <w:r>
        <w:t>и малых городах, созданы и функционируют центры образования естественно- научной и технологической направленностей».</w:t>
      </w:r>
    </w:p>
    <w:p w14:paraId="2D21196D" w14:textId="77777777" w:rsidR="001D1132" w:rsidRDefault="001D1132" w:rsidP="001D1132">
      <w:pPr>
        <w:pStyle w:val="aa"/>
        <w:ind w:right="223" w:firstLine="708"/>
      </w:pPr>
      <w: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w:t>
      </w:r>
      <w:r>
        <w:rPr>
          <w:spacing w:val="40"/>
        </w:rPr>
        <w:t xml:space="preserve"> </w:t>
      </w:r>
      <w:r>
        <w:t xml:space="preserve">среды, совершенствования методики и подходов к организации образовательной деятельности по образовательным программам общего и дополнительного </w:t>
      </w:r>
      <w:r>
        <w:rPr>
          <w:spacing w:val="-2"/>
        </w:rPr>
        <w:t>образования.</w:t>
      </w:r>
    </w:p>
    <w:p w14:paraId="69D93899" w14:textId="77777777" w:rsidR="001D1132" w:rsidRDefault="001D1132" w:rsidP="001D1132">
      <w:pPr>
        <w:pStyle w:val="aa"/>
        <w:ind w:right="221" w:firstLine="708"/>
      </w:pPr>
      <w:r>
        <w:t>Целями создания Центров «Точка роста» является совершенствование</w:t>
      </w:r>
      <w:r>
        <w:rPr>
          <w:spacing w:val="80"/>
        </w:rPr>
        <w:t xml:space="preserve"> </w:t>
      </w:r>
      <w:r>
        <w:t>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w:t>
      </w:r>
      <w:r>
        <w:rPr>
          <w:spacing w:val="40"/>
        </w:rPr>
        <w:t xml:space="preserve"> </w:t>
      </w:r>
      <w:r>
        <w:t>обучающихся</w:t>
      </w:r>
      <w:r>
        <w:rPr>
          <w:spacing w:val="40"/>
        </w:rPr>
        <w:t xml:space="preserve"> </w:t>
      </w:r>
      <w:r>
        <w:t>в</w:t>
      </w:r>
      <w:r>
        <w:rPr>
          <w:spacing w:val="40"/>
        </w:rPr>
        <w:t xml:space="preserve"> </w:t>
      </w:r>
      <w:r>
        <w:t>освоении</w:t>
      </w:r>
      <w:r>
        <w:rPr>
          <w:spacing w:val="40"/>
        </w:rPr>
        <w:t xml:space="preserve"> </w:t>
      </w:r>
      <w:r>
        <w:t>учебных</w:t>
      </w:r>
      <w:r>
        <w:rPr>
          <w:spacing w:val="40"/>
        </w:rPr>
        <w:t xml:space="preserve"> </w:t>
      </w:r>
      <w:r>
        <w:t>предметов</w:t>
      </w:r>
      <w:r>
        <w:rPr>
          <w:spacing w:val="40"/>
        </w:rPr>
        <w:t xml:space="preserve"> </w:t>
      </w:r>
      <w:r>
        <w:t>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w:t>
      </w:r>
      <w:r>
        <w:rPr>
          <w:spacing w:val="44"/>
        </w:rPr>
        <w:t xml:space="preserve">  </w:t>
      </w:r>
      <w:r>
        <w:t>учебного</w:t>
      </w:r>
      <w:r>
        <w:rPr>
          <w:spacing w:val="44"/>
        </w:rPr>
        <w:t xml:space="preserve">  </w:t>
      </w:r>
      <w:r>
        <w:t>материала</w:t>
      </w:r>
      <w:r>
        <w:rPr>
          <w:spacing w:val="44"/>
        </w:rPr>
        <w:t xml:space="preserve">  </w:t>
      </w:r>
      <w:r>
        <w:t>по</w:t>
      </w:r>
      <w:r>
        <w:rPr>
          <w:spacing w:val="43"/>
        </w:rPr>
        <w:t xml:space="preserve">  </w:t>
      </w:r>
      <w:r>
        <w:t>учебным</w:t>
      </w:r>
      <w:r>
        <w:rPr>
          <w:spacing w:val="43"/>
        </w:rPr>
        <w:t xml:space="preserve">  </w:t>
      </w:r>
      <w:r>
        <w:t>предметам</w:t>
      </w:r>
      <w:r>
        <w:rPr>
          <w:spacing w:val="44"/>
        </w:rPr>
        <w:t xml:space="preserve">  </w:t>
      </w:r>
      <w:r>
        <w:t>«Физика»,</w:t>
      </w:r>
      <w:r>
        <w:rPr>
          <w:spacing w:val="43"/>
        </w:rPr>
        <w:t xml:space="preserve">  </w:t>
      </w:r>
      <w:r>
        <w:rPr>
          <w:spacing w:val="-2"/>
        </w:rPr>
        <w:t>«Химия»,</w:t>
      </w:r>
    </w:p>
    <w:p w14:paraId="4D5D22CB" w14:textId="77777777" w:rsidR="001D1132" w:rsidRDefault="001D1132" w:rsidP="001D1132">
      <w:pPr>
        <w:pStyle w:val="aa"/>
        <w:ind w:right="223"/>
      </w:pPr>
      <w:r>
        <w:t>«Биология».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14:paraId="090C9E17" w14:textId="77777777" w:rsidR="001D1132" w:rsidRDefault="001D1132" w:rsidP="001D1132">
      <w:pPr>
        <w:pStyle w:val="aa"/>
        <w:tabs>
          <w:tab w:val="left" w:pos="5319"/>
          <w:tab w:val="left" w:pos="9853"/>
        </w:tabs>
        <w:ind w:right="222" w:firstLine="708"/>
      </w:pPr>
      <w:r>
        <w:t xml:space="preserve">Создание Центров «Точка роста» осуществляется на базе общеобразовательных организаций, расположенных в сельской местности и малых </w:t>
      </w:r>
      <w:r>
        <w:rPr>
          <w:spacing w:val="-2"/>
        </w:rPr>
        <w:t>городах,</w:t>
      </w:r>
      <w:r>
        <w:tab/>
      </w:r>
      <w:r>
        <w:rPr>
          <w:spacing w:val="-4"/>
        </w:rPr>
        <w:t>при</w:t>
      </w:r>
      <w:r>
        <w:tab/>
      </w:r>
      <w:r>
        <w:rPr>
          <w:spacing w:val="-4"/>
        </w:rPr>
        <w:t xml:space="preserve">этом </w:t>
      </w:r>
      <w:r>
        <w:t>в</w:t>
      </w:r>
      <w:r>
        <w:rPr>
          <w:spacing w:val="40"/>
        </w:rPr>
        <w:t xml:space="preserve"> </w:t>
      </w:r>
      <w:r>
        <w:t>первую</w:t>
      </w:r>
      <w:r>
        <w:rPr>
          <w:spacing w:val="40"/>
        </w:rPr>
        <w:t xml:space="preserve"> </w:t>
      </w:r>
      <w:r>
        <w:t>очередь</w:t>
      </w:r>
      <w:r>
        <w:rPr>
          <w:spacing w:val="40"/>
        </w:rPr>
        <w:t xml:space="preserve"> </w:t>
      </w:r>
      <w:r>
        <w:t>создание</w:t>
      </w:r>
      <w:r>
        <w:rPr>
          <w:spacing w:val="40"/>
        </w:rPr>
        <w:t xml:space="preserve"> </w:t>
      </w:r>
      <w:r>
        <w:t>Центров</w:t>
      </w:r>
      <w:r>
        <w:rPr>
          <w:spacing w:val="40"/>
        </w:rPr>
        <w:t xml:space="preserve"> </w:t>
      </w:r>
      <w:r>
        <w:t>«Точка</w:t>
      </w:r>
      <w:r>
        <w:rPr>
          <w:spacing w:val="40"/>
        </w:rPr>
        <w:t xml:space="preserve"> </w:t>
      </w:r>
      <w:r>
        <w:t>роста»</w:t>
      </w:r>
      <w:r>
        <w:rPr>
          <w:spacing w:val="40"/>
        </w:rPr>
        <w:t xml:space="preserve"> </w:t>
      </w:r>
      <w:r>
        <w:t>рекомендуется</w:t>
      </w:r>
      <w:r>
        <w:rPr>
          <w:spacing w:val="40"/>
        </w:rPr>
        <w:t xml:space="preserve"> </w:t>
      </w:r>
      <w:r>
        <w:t>осуществлять</w:t>
      </w:r>
      <w:r>
        <w:rPr>
          <w:spacing w:val="80"/>
        </w:rPr>
        <w:t xml:space="preserve"> </w:t>
      </w:r>
      <w:r>
        <w:t>в организациях, показывающих низкие образовательные результаты.</w:t>
      </w:r>
    </w:p>
    <w:p w14:paraId="441991C0" w14:textId="77777777" w:rsidR="001D1132" w:rsidRDefault="001D1132" w:rsidP="001D1132">
      <w:pPr>
        <w:pStyle w:val="aa"/>
        <w:ind w:right="221" w:firstLine="708"/>
      </w:pPr>
      <w:r>
        <w:t xml:space="preserve">Органам исполнительной власти субъектов Российской Федерации (органам </w:t>
      </w:r>
      <w:proofErr w:type="gramStart"/>
      <w:r>
        <w:t>местного</w:t>
      </w:r>
      <w:r>
        <w:rPr>
          <w:spacing w:val="80"/>
          <w:w w:val="150"/>
        </w:rPr>
        <w:t xml:space="preserve">  </w:t>
      </w:r>
      <w:r>
        <w:t>самоуправления</w:t>
      </w:r>
      <w:proofErr w:type="gramEnd"/>
      <w:r>
        <w:t>)</w:t>
      </w:r>
      <w:r>
        <w:rPr>
          <w:spacing w:val="80"/>
          <w:w w:val="150"/>
        </w:rPr>
        <w:t xml:space="preserve">  </w:t>
      </w:r>
      <w:r>
        <w:t>при</w:t>
      </w:r>
      <w:r>
        <w:rPr>
          <w:spacing w:val="80"/>
          <w:w w:val="150"/>
        </w:rPr>
        <w:t xml:space="preserve">  </w:t>
      </w:r>
      <w:r>
        <w:t>реализации</w:t>
      </w:r>
      <w:r>
        <w:rPr>
          <w:spacing w:val="80"/>
          <w:w w:val="150"/>
        </w:rPr>
        <w:t xml:space="preserve">  </w:t>
      </w:r>
      <w:r>
        <w:t>мероприятий</w:t>
      </w:r>
      <w:r>
        <w:rPr>
          <w:spacing w:val="80"/>
          <w:w w:val="150"/>
        </w:rPr>
        <w:t xml:space="preserve">  </w:t>
      </w:r>
      <w:r>
        <w:t>по</w:t>
      </w:r>
      <w:r>
        <w:rPr>
          <w:spacing w:val="80"/>
          <w:w w:val="150"/>
        </w:rPr>
        <w:t xml:space="preserve">  </w:t>
      </w:r>
      <w:r>
        <w:t>созданию и</w:t>
      </w:r>
      <w:r>
        <w:rPr>
          <w:spacing w:val="40"/>
        </w:rPr>
        <w:t xml:space="preserve">  </w:t>
      </w:r>
      <w:r>
        <w:t>функционированию</w:t>
      </w:r>
      <w:r>
        <w:rPr>
          <w:spacing w:val="40"/>
        </w:rPr>
        <w:t xml:space="preserve">  </w:t>
      </w:r>
      <w:r>
        <w:t>в</w:t>
      </w:r>
      <w:r>
        <w:rPr>
          <w:spacing w:val="40"/>
        </w:rPr>
        <w:t xml:space="preserve">  </w:t>
      </w:r>
      <w:r>
        <w:t>общеобразовательных</w:t>
      </w:r>
      <w:r>
        <w:rPr>
          <w:spacing w:val="40"/>
        </w:rPr>
        <w:t xml:space="preserve">  </w:t>
      </w:r>
      <w:r>
        <w:t>организациях,</w:t>
      </w:r>
      <w:r>
        <w:rPr>
          <w:spacing w:val="40"/>
        </w:rPr>
        <w:t xml:space="preserve">  </w:t>
      </w:r>
      <w:r>
        <w:t>расположенных</w:t>
      </w:r>
      <w:r>
        <w:rPr>
          <w:spacing w:val="40"/>
        </w:rPr>
        <w:t xml:space="preserve"> </w:t>
      </w:r>
      <w:r>
        <w:t>в</w:t>
      </w:r>
      <w:r>
        <w:rPr>
          <w:spacing w:val="30"/>
        </w:rPr>
        <w:t xml:space="preserve"> </w:t>
      </w:r>
      <w:r>
        <w:t>сельской</w:t>
      </w:r>
      <w:r>
        <w:rPr>
          <w:spacing w:val="34"/>
        </w:rPr>
        <w:t xml:space="preserve"> </w:t>
      </w:r>
      <w:r>
        <w:t>местности</w:t>
      </w:r>
      <w:r>
        <w:rPr>
          <w:spacing w:val="33"/>
        </w:rPr>
        <w:t xml:space="preserve"> </w:t>
      </w:r>
      <w:r>
        <w:t>и</w:t>
      </w:r>
      <w:r>
        <w:rPr>
          <w:spacing w:val="33"/>
        </w:rPr>
        <w:t xml:space="preserve"> </w:t>
      </w:r>
      <w:r>
        <w:t>малых</w:t>
      </w:r>
      <w:r>
        <w:rPr>
          <w:spacing w:val="34"/>
        </w:rPr>
        <w:t xml:space="preserve"> </w:t>
      </w:r>
      <w:r>
        <w:t>городах,</w:t>
      </w:r>
      <w:r>
        <w:rPr>
          <w:spacing w:val="32"/>
        </w:rPr>
        <w:t xml:space="preserve"> </w:t>
      </w:r>
      <w:r>
        <w:t>центров</w:t>
      </w:r>
      <w:r>
        <w:rPr>
          <w:spacing w:val="32"/>
        </w:rPr>
        <w:t xml:space="preserve"> </w:t>
      </w:r>
      <w:r>
        <w:t>образования</w:t>
      </w:r>
      <w:r>
        <w:rPr>
          <w:spacing w:val="34"/>
        </w:rPr>
        <w:t xml:space="preserve"> </w:t>
      </w:r>
      <w:r>
        <w:t>естественно-</w:t>
      </w:r>
      <w:r>
        <w:rPr>
          <w:spacing w:val="-2"/>
        </w:rPr>
        <w:t>научной</w:t>
      </w:r>
    </w:p>
    <w:p w14:paraId="23F951D6" w14:textId="77777777" w:rsidR="001D1132" w:rsidRDefault="001D1132" w:rsidP="001D1132">
      <w:pPr>
        <w:widowControl/>
        <w:autoSpaceDE/>
        <w:autoSpaceDN/>
        <w:sectPr w:rsidR="001D1132">
          <w:pgSz w:w="11900" w:h="16850"/>
          <w:pgMar w:top="640" w:right="340" w:bottom="280" w:left="920" w:header="720" w:footer="720" w:gutter="0"/>
          <w:cols w:space="720"/>
        </w:sectPr>
      </w:pPr>
    </w:p>
    <w:p w14:paraId="2EC5457A" w14:textId="77777777" w:rsidR="001D1132" w:rsidRDefault="001D1132" w:rsidP="001D1132">
      <w:pPr>
        <w:pStyle w:val="aa"/>
        <w:spacing w:before="60"/>
        <w:ind w:left="0" w:right="221"/>
        <w:jc w:val="right"/>
      </w:pPr>
      <w:r>
        <w:lastRenderedPageBreak/>
        <w:t>и технологической направленностей «Точка роста» (далее – Центры «Точка роста») рекомендуется</w:t>
      </w:r>
      <w:r>
        <w:rPr>
          <w:spacing w:val="-9"/>
        </w:rPr>
        <w:t xml:space="preserve"> </w:t>
      </w:r>
      <w:r>
        <w:t>применять</w:t>
      </w:r>
      <w:r>
        <w:rPr>
          <w:spacing w:val="-9"/>
        </w:rPr>
        <w:t xml:space="preserve"> </w:t>
      </w:r>
      <w:r>
        <w:t>положения,</w:t>
      </w:r>
      <w:r>
        <w:rPr>
          <w:spacing w:val="-8"/>
        </w:rPr>
        <w:t xml:space="preserve"> </w:t>
      </w:r>
      <w:r>
        <w:t>установленные</w:t>
      </w:r>
      <w:r>
        <w:rPr>
          <w:spacing w:val="-10"/>
        </w:rPr>
        <w:t xml:space="preserve"> </w:t>
      </w:r>
      <w:r>
        <w:t>настоящими</w:t>
      </w:r>
      <w:r>
        <w:rPr>
          <w:spacing w:val="-6"/>
        </w:rPr>
        <w:t xml:space="preserve"> </w:t>
      </w:r>
      <w:r>
        <w:rPr>
          <w:spacing w:val="-2"/>
        </w:rPr>
        <w:t>Рекомендациями.</w:t>
      </w:r>
    </w:p>
    <w:p w14:paraId="61071EC7" w14:textId="77777777" w:rsidR="001D1132" w:rsidRDefault="001D1132" w:rsidP="001D1132">
      <w:pPr>
        <w:pStyle w:val="aa"/>
        <w:ind w:right="220" w:firstLine="708"/>
      </w:pPr>
      <w:r>
        <w:t>Организационно-техническое, методическое и информационное сопровождение</w:t>
      </w:r>
      <w:r>
        <w:rPr>
          <w:spacing w:val="-2"/>
        </w:rPr>
        <w:t xml:space="preserve"> </w:t>
      </w:r>
      <w:r>
        <w:t>создания</w:t>
      </w:r>
      <w:r>
        <w:rPr>
          <w:spacing w:val="-1"/>
        </w:rPr>
        <w:t xml:space="preserve"> </w:t>
      </w:r>
      <w:r>
        <w:t>в</w:t>
      </w:r>
      <w:r>
        <w:rPr>
          <w:spacing w:val="-3"/>
        </w:rPr>
        <w:t xml:space="preserve"> </w:t>
      </w:r>
      <w:r>
        <w:t>субъектах</w:t>
      </w:r>
      <w:r>
        <w:rPr>
          <w:spacing w:val="-3"/>
        </w:rPr>
        <w:t xml:space="preserve"> </w:t>
      </w:r>
      <w:r>
        <w:t>Российской</w:t>
      </w:r>
      <w:r>
        <w:rPr>
          <w:spacing w:val="-1"/>
        </w:rPr>
        <w:t xml:space="preserve"> </w:t>
      </w:r>
      <w:r>
        <w:t>Федерации</w:t>
      </w:r>
      <w:r>
        <w:rPr>
          <w:spacing w:val="-1"/>
        </w:rPr>
        <w:t xml:space="preserve"> </w:t>
      </w:r>
      <w:r>
        <w:t>Центров</w:t>
      </w:r>
      <w:r>
        <w:rPr>
          <w:spacing w:val="-3"/>
        </w:rPr>
        <w:t xml:space="preserve"> </w:t>
      </w:r>
      <w:r>
        <w:t>«Точка</w:t>
      </w:r>
      <w:r>
        <w:rPr>
          <w:spacing w:val="-4"/>
        </w:rPr>
        <w:t xml:space="preserve"> </w:t>
      </w:r>
      <w:r>
        <w:t xml:space="preserve">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 </w:t>
      </w:r>
      <w:hyperlink r:id="rId9" w:history="1">
        <w:r>
          <w:rPr>
            <w:rStyle w:val="a3"/>
            <w:color w:val="auto"/>
          </w:rPr>
          <w:t>https://www.apkpro.ru/</w:t>
        </w:r>
      </w:hyperlink>
      <w:r>
        <w:t>.</w:t>
      </w:r>
    </w:p>
    <w:p w14:paraId="6934A0BE" w14:textId="77777777" w:rsidR="001D1132" w:rsidRDefault="001D1132" w:rsidP="001D1132">
      <w:pPr>
        <w:pStyle w:val="aa"/>
        <w:spacing w:before="3"/>
        <w:ind w:left="0"/>
        <w:jc w:val="left"/>
        <w:rPr>
          <w:sz w:val="20"/>
        </w:rPr>
      </w:pPr>
    </w:p>
    <w:p w14:paraId="23077ACF" w14:textId="77777777" w:rsidR="001D1132" w:rsidRDefault="001D1132" w:rsidP="001D1132">
      <w:pPr>
        <w:pStyle w:val="ac"/>
        <w:numPr>
          <w:ilvl w:val="0"/>
          <w:numId w:val="2"/>
        </w:numPr>
        <w:tabs>
          <w:tab w:val="left" w:pos="2986"/>
        </w:tabs>
        <w:spacing w:before="89"/>
        <w:ind w:left="2985" w:hanging="361"/>
        <w:jc w:val="left"/>
        <w:rPr>
          <w:b/>
          <w:sz w:val="28"/>
        </w:rPr>
      </w:pPr>
      <w:r>
        <w:rPr>
          <w:b/>
          <w:sz w:val="28"/>
        </w:rPr>
        <w:t>Порядок</w:t>
      </w:r>
      <w:r>
        <w:rPr>
          <w:b/>
          <w:spacing w:val="-6"/>
          <w:sz w:val="28"/>
        </w:rPr>
        <w:t xml:space="preserve"> </w:t>
      </w:r>
      <w:r>
        <w:rPr>
          <w:b/>
          <w:sz w:val="28"/>
        </w:rPr>
        <w:t>создания</w:t>
      </w:r>
      <w:r>
        <w:rPr>
          <w:b/>
          <w:spacing w:val="-6"/>
          <w:sz w:val="28"/>
        </w:rPr>
        <w:t xml:space="preserve"> </w:t>
      </w:r>
      <w:r>
        <w:rPr>
          <w:b/>
          <w:sz w:val="28"/>
        </w:rPr>
        <w:t>Центров</w:t>
      </w:r>
      <w:r>
        <w:rPr>
          <w:b/>
          <w:spacing w:val="-6"/>
          <w:sz w:val="28"/>
        </w:rPr>
        <w:t xml:space="preserve"> </w:t>
      </w:r>
      <w:r>
        <w:rPr>
          <w:b/>
          <w:sz w:val="28"/>
        </w:rPr>
        <w:t>«Точка</w:t>
      </w:r>
      <w:r>
        <w:rPr>
          <w:b/>
          <w:spacing w:val="-4"/>
          <w:sz w:val="28"/>
        </w:rPr>
        <w:t xml:space="preserve"> </w:t>
      </w:r>
      <w:r>
        <w:rPr>
          <w:b/>
          <w:spacing w:val="-2"/>
          <w:sz w:val="28"/>
        </w:rPr>
        <w:t>роста»</w:t>
      </w:r>
    </w:p>
    <w:p w14:paraId="70FF0C3F" w14:textId="77777777" w:rsidR="001D1132" w:rsidRDefault="001D1132" w:rsidP="001D1132">
      <w:pPr>
        <w:pStyle w:val="ac"/>
        <w:numPr>
          <w:ilvl w:val="1"/>
          <w:numId w:val="4"/>
        </w:numPr>
        <w:tabs>
          <w:tab w:val="left" w:pos="1642"/>
        </w:tabs>
        <w:spacing w:before="269" w:line="319" w:lineRule="exact"/>
        <w:ind w:hanging="721"/>
        <w:rPr>
          <w:b/>
          <w:sz w:val="28"/>
        </w:rPr>
      </w:pPr>
      <w:r>
        <w:rPr>
          <w:b/>
          <w:sz w:val="28"/>
        </w:rPr>
        <w:t>Нормативное</w:t>
      </w:r>
      <w:r>
        <w:rPr>
          <w:b/>
          <w:spacing w:val="-10"/>
          <w:sz w:val="28"/>
        </w:rPr>
        <w:t xml:space="preserve"> </w:t>
      </w:r>
      <w:r>
        <w:rPr>
          <w:b/>
          <w:sz w:val="28"/>
        </w:rPr>
        <w:t>обеспечение</w:t>
      </w:r>
      <w:r>
        <w:rPr>
          <w:b/>
          <w:spacing w:val="-7"/>
          <w:sz w:val="28"/>
        </w:rPr>
        <w:t xml:space="preserve"> </w:t>
      </w:r>
      <w:r>
        <w:rPr>
          <w:b/>
          <w:sz w:val="28"/>
        </w:rPr>
        <w:t>создания</w:t>
      </w:r>
      <w:r>
        <w:rPr>
          <w:b/>
          <w:spacing w:val="-8"/>
          <w:sz w:val="28"/>
        </w:rPr>
        <w:t xml:space="preserve"> </w:t>
      </w:r>
      <w:r>
        <w:rPr>
          <w:b/>
          <w:sz w:val="28"/>
        </w:rPr>
        <w:t>Центров</w:t>
      </w:r>
      <w:r>
        <w:rPr>
          <w:b/>
          <w:spacing w:val="-8"/>
          <w:sz w:val="28"/>
        </w:rPr>
        <w:t xml:space="preserve"> </w:t>
      </w:r>
      <w:r>
        <w:rPr>
          <w:b/>
          <w:sz w:val="28"/>
        </w:rPr>
        <w:t>«Точка</w:t>
      </w:r>
      <w:r>
        <w:rPr>
          <w:b/>
          <w:spacing w:val="-5"/>
          <w:sz w:val="28"/>
        </w:rPr>
        <w:t xml:space="preserve"> </w:t>
      </w:r>
      <w:r>
        <w:rPr>
          <w:b/>
          <w:spacing w:val="-2"/>
          <w:sz w:val="28"/>
        </w:rPr>
        <w:t>роста»</w:t>
      </w:r>
    </w:p>
    <w:p w14:paraId="0385BDCF" w14:textId="77777777" w:rsidR="001D1132" w:rsidRDefault="001D1132" w:rsidP="001D1132">
      <w:pPr>
        <w:pStyle w:val="aa"/>
        <w:ind w:right="224" w:firstLine="708"/>
      </w:pPr>
      <w:r>
        <w:t xml:space="preserve">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w:t>
      </w:r>
      <w:r>
        <w:rPr>
          <w:spacing w:val="-2"/>
        </w:rPr>
        <w:t>источников.</w:t>
      </w:r>
    </w:p>
    <w:p w14:paraId="3CCF577C" w14:textId="77777777" w:rsidR="001D1132" w:rsidRDefault="001D1132" w:rsidP="001D1132">
      <w:pPr>
        <w:pStyle w:val="aa"/>
        <w:ind w:right="225" w:firstLine="708"/>
      </w:pPr>
      <w:r>
        <w:t>Реализация</w:t>
      </w:r>
      <w:r>
        <w:rPr>
          <w:spacing w:val="80"/>
        </w:rPr>
        <w:t xml:space="preserve"> </w:t>
      </w:r>
      <w:r>
        <w:t>в</w:t>
      </w:r>
      <w:r>
        <w:rPr>
          <w:spacing w:val="80"/>
        </w:rPr>
        <w:t xml:space="preserve"> </w:t>
      </w:r>
      <w:r>
        <w:t>субъекте</w:t>
      </w:r>
      <w:r>
        <w:rPr>
          <w:spacing w:val="80"/>
        </w:rPr>
        <w:t xml:space="preserve"> </w:t>
      </w:r>
      <w:r>
        <w:t>Российской</w:t>
      </w:r>
      <w:r>
        <w:rPr>
          <w:spacing w:val="80"/>
        </w:rPr>
        <w:t xml:space="preserve"> </w:t>
      </w:r>
      <w:r>
        <w:t>Федерации</w:t>
      </w:r>
      <w:r>
        <w:rPr>
          <w:spacing w:val="80"/>
        </w:rPr>
        <w:t xml:space="preserve"> </w:t>
      </w:r>
      <w:r>
        <w:t>мероприятий</w:t>
      </w:r>
      <w:r>
        <w:rPr>
          <w:spacing w:val="80"/>
        </w:rPr>
        <w:t xml:space="preserve"> </w:t>
      </w:r>
      <w:r>
        <w:t>по</w:t>
      </w:r>
      <w:r>
        <w:rPr>
          <w:spacing w:val="80"/>
        </w:rPr>
        <w:t xml:space="preserve"> </w:t>
      </w:r>
      <w:r>
        <w:t>созданию и функционированию Центров «Точка роста» сопровождается изданием нормативного(-ых) правового(-ых) акта(-</w:t>
      </w:r>
      <w:proofErr w:type="spellStart"/>
      <w:r>
        <w:t>ов</w:t>
      </w:r>
      <w:proofErr w:type="spellEnd"/>
      <w:r>
        <w:t>) высшего исполнительного органа государственной власти субъекта Российской Федерации, который(-е) определяют:</w:t>
      </w:r>
    </w:p>
    <w:p w14:paraId="795C0D1B" w14:textId="77777777" w:rsidR="001D1132" w:rsidRDefault="001D1132" w:rsidP="001D1132">
      <w:pPr>
        <w:pStyle w:val="ac"/>
        <w:numPr>
          <w:ilvl w:val="2"/>
          <w:numId w:val="4"/>
        </w:numPr>
        <w:tabs>
          <w:tab w:val="left" w:pos="1630"/>
        </w:tabs>
        <w:spacing w:before="0"/>
        <w:ind w:right="226" w:firstLine="852"/>
        <w:rPr>
          <w:sz w:val="28"/>
        </w:rPr>
      </w:pPr>
      <w:r>
        <w:rPr>
          <w:sz w:val="28"/>
        </w:rPr>
        <w:t>орган исполнительной власти субъекта Российской Федерации, ответственный</w:t>
      </w:r>
      <w:r>
        <w:rPr>
          <w:spacing w:val="40"/>
          <w:sz w:val="28"/>
        </w:rPr>
        <w:t xml:space="preserve"> </w:t>
      </w:r>
      <w:r>
        <w:rPr>
          <w:sz w:val="28"/>
        </w:rPr>
        <w:t>за</w:t>
      </w:r>
      <w:r>
        <w:rPr>
          <w:spacing w:val="40"/>
          <w:sz w:val="28"/>
        </w:rPr>
        <w:t xml:space="preserve"> </w:t>
      </w:r>
      <w:r>
        <w:rPr>
          <w:sz w:val="28"/>
        </w:rPr>
        <w:t>реализацию</w:t>
      </w:r>
      <w:r>
        <w:rPr>
          <w:spacing w:val="40"/>
          <w:sz w:val="28"/>
        </w:rPr>
        <w:t xml:space="preserve"> </w:t>
      </w:r>
      <w:r>
        <w:rPr>
          <w:sz w:val="28"/>
        </w:rPr>
        <w:t>мероприятий</w:t>
      </w:r>
      <w:r>
        <w:rPr>
          <w:spacing w:val="40"/>
          <w:sz w:val="28"/>
        </w:rPr>
        <w:t xml:space="preserve"> </w:t>
      </w:r>
      <w:r>
        <w:rPr>
          <w:sz w:val="28"/>
        </w:rPr>
        <w:t>по</w:t>
      </w:r>
      <w:r>
        <w:rPr>
          <w:spacing w:val="40"/>
          <w:sz w:val="28"/>
        </w:rPr>
        <w:t xml:space="preserve"> </w:t>
      </w:r>
      <w:r>
        <w:rPr>
          <w:sz w:val="28"/>
        </w:rPr>
        <w:t>созданию</w:t>
      </w:r>
      <w:r>
        <w:rPr>
          <w:spacing w:val="40"/>
          <w:sz w:val="28"/>
        </w:rPr>
        <w:t xml:space="preserve"> </w:t>
      </w:r>
      <w:r>
        <w:rPr>
          <w:sz w:val="28"/>
        </w:rPr>
        <w:t>Центров</w:t>
      </w:r>
      <w:r>
        <w:rPr>
          <w:spacing w:val="40"/>
          <w:sz w:val="28"/>
        </w:rPr>
        <w:t xml:space="preserve"> </w:t>
      </w:r>
      <w:r>
        <w:rPr>
          <w:sz w:val="28"/>
        </w:rPr>
        <w:t>«Точка</w:t>
      </w:r>
      <w:r>
        <w:rPr>
          <w:spacing w:val="40"/>
          <w:sz w:val="28"/>
        </w:rPr>
        <w:t xml:space="preserve"> </w:t>
      </w:r>
      <w:r>
        <w:rPr>
          <w:sz w:val="28"/>
        </w:rPr>
        <w:t>роста» на территории субъекта Российской Федерации (Региональный координатор);</w:t>
      </w:r>
    </w:p>
    <w:p w14:paraId="5B6FB593" w14:textId="77777777" w:rsidR="001D1132" w:rsidRDefault="001D1132" w:rsidP="001D1132">
      <w:pPr>
        <w:pStyle w:val="ac"/>
        <w:numPr>
          <w:ilvl w:val="2"/>
          <w:numId w:val="4"/>
        </w:numPr>
        <w:tabs>
          <w:tab w:val="left" w:pos="1630"/>
        </w:tabs>
        <w:spacing w:before="0"/>
        <w:ind w:right="224" w:firstLine="852"/>
        <w:rPr>
          <w:sz w:val="28"/>
        </w:rPr>
      </w:pPr>
      <w:r>
        <w:rPr>
          <w:sz w:val="28"/>
        </w:rPr>
        <w:t xml:space="preserve">комплекс мер (дорожную карту) по созданию и функционированию Центров «Точка роста» согласно </w:t>
      </w:r>
      <w:hyperlink r:id="rId10" w:anchor="_bookmark0" w:history="1">
        <w:r>
          <w:rPr>
            <w:rStyle w:val="a3"/>
            <w:color w:val="auto"/>
            <w:sz w:val="28"/>
            <w:u w:val="none"/>
          </w:rPr>
          <w:t>Приложению 1</w:t>
        </w:r>
      </w:hyperlink>
      <w:r>
        <w:rPr>
          <w:sz w:val="28"/>
        </w:rPr>
        <w:t xml:space="preserve"> к настоящим Рекомендациям (комплексом мер признается план мероприятий на очередной год и двухлетний плановый</w:t>
      </w:r>
      <w:r>
        <w:rPr>
          <w:spacing w:val="65"/>
          <w:w w:val="150"/>
          <w:sz w:val="28"/>
        </w:rPr>
        <w:t xml:space="preserve">   </w:t>
      </w:r>
      <w:r>
        <w:rPr>
          <w:sz w:val="28"/>
        </w:rPr>
        <w:t>период,</w:t>
      </w:r>
      <w:r>
        <w:rPr>
          <w:spacing w:val="66"/>
          <w:w w:val="150"/>
          <w:sz w:val="28"/>
        </w:rPr>
        <w:t xml:space="preserve">   </w:t>
      </w:r>
      <w:r>
        <w:rPr>
          <w:sz w:val="28"/>
        </w:rPr>
        <w:t>предусматривающий</w:t>
      </w:r>
      <w:r>
        <w:rPr>
          <w:spacing w:val="65"/>
          <w:w w:val="150"/>
          <w:sz w:val="28"/>
        </w:rPr>
        <w:t xml:space="preserve">   </w:t>
      </w:r>
      <w:r>
        <w:rPr>
          <w:sz w:val="28"/>
        </w:rPr>
        <w:t>мероприятия</w:t>
      </w:r>
      <w:r>
        <w:rPr>
          <w:spacing w:val="65"/>
          <w:w w:val="150"/>
          <w:sz w:val="28"/>
        </w:rPr>
        <w:t xml:space="preserve">   </w:t>
      </w:r>
      <w:r>
        <w:rPr>
          <w:sz w:val="28"/>
        </w:rPr>
        <w:t>по</w:t>
      </w:r>
      <w:r>
        <w:rPr>
          <w:spacing w:val="66"/>
          <w:w w:val="150"/>
          <w:sz w:val="28"/>
        </w:rPr>
        <w:t xml:space="preserve">   </w:t>
      </w:r>
      <w:r>
        <w:rPr>
          <w:sz w:val="28"/>
        </w:rPr>
        <w:t>созданию и функционированию Центра «Точка роста»).</w:t>
      </w:r>
    </w:p>
    <w:p w14:paraId="6795B07A" w14:textId="77777777" w:rsidR="001D1132" w:rsidRDefault="001D1132" w:rsidP="001D1132">
      <w:pPr>
        <w:pStyle w:val="aa"/>
        <w:tabs>
          <w:tab w:val="left" w:pos="4562"/>
          <w:tab w:val="left" w:pos="8399"/>
        </w:tabs>
        <w:ind w:right="225" w:firstLine="708"/>
        <w:jc w:val="left"/>
      </w:pPr>
      <w:r>
        <w:t>Региональный</w:t>
      </w:r>
      <w:r>
        <w:rPr>
          <w:spacing w:val="80"/>
        </w:rPr>
        <w:t xml:space="preserve"> </w:t>
      </w:r>
      <w:r>
        <w:t>координатор</w:t>
      </w:r>
      <w:r>
        <w:tab/>
        <w:t>в</w:t>
      </w:r>
      <w:r>
        <w:rPr>
          <w:spacing w:val="80"/>
        </w:rPr>
        <w:t xml:space="preserve"> </w:t>
      </w:r>
      <w:r>
        <w:t>соответствии</w:t>
      </w:r>
      <w:r>
        <w:rPr>
          <w:spacing w:val="80"/>
        </w:rPr>
        <w:t xml:space="preserve"> </w:t>
      </w:r>
      <w:r>
        <w:t>со</w:t>
      </w:r>
      <w:r>
        <w:rPr>
          <w:spacing w:val="80"/>
        </w:rPr>
        <w:t xml:space="preserve"> </w:t>
      </w:r>
      <w:r>
        <w:t>сроками,</w:t>
      </w:r>
      <w:r>
        <w:tab/>
      </w:r>
      <w:r>
        <w:rPr>
          <w:spacing w:val="-2"/>
        </w:rPr>
        <w:t xml:space="preserve">установленными </w:t>
      </w:r>
      <w:r>
        <w:t>в Приложении 1 к Рекомендациям, утверждает:</w:t>
      </w:r>
    </w:p>
    <w:p w14:paraId="74A01D9F" w14:textId="77777777" w:rsidR="001D1132" w:rsidRDefault="001D1132" w:rsidP="001D1132">
      <w:pPr>
        <w:pStyle w:val="ac"/>
        <w:numPr>
          <w:ilvl w:val="0"/>
          <w:numId w:val="6"/>
        </w:numPr>
        <w:tabs>
          <w:tab w:val="left" w:pos="1226"/>
        </w:tabs>
        <w:spacing w:before="0"/>
        <w:ind w:right="231" w:firstLine="708"/>
        <w:jc w:val="left"/>
        <w:rPr>
          <w:sz w:val="28"/>
        </w:rPr>
      </w:pPr>
      <w:r>
        <w:rPr>
          <w:sz w:val="28"/>
        </w:rPr>
        <w:t>должностное</w:t>
      </w:r>
      <w:r>
        <w:rPr>
          <w:spacing w:val="40"/>
          <w:sz w:val="28"/>
        </w:rPr>
        <w:t xml:space="preserve"> </w:t>
      </w:r>
      <w:r>
        <w:rPr>
          <w:sz w:val="28"/>
        </w:rPr>
        <w:t>лицо</w:t>
      </w:r>
      <w:r>
        <w:rPr>
          <w:spacing w:val="40"/>
          <w:sz w:val="28"/>
        </w:rPr>
        <w:t xml:space="preserve"> </w:t>
      </w:r>
      <w:r>
        <w:rPr>
          <w:sz w:val="28"/>
        </w:rPr>
        <w:t>в</w:t>
      </w:r>
      <w:r>
        <w:rPr>
          <w:spacing w:val="40"/>
          <w:sz w:val="28"/>
        </w:rPr>
        <w:t xml:space="preserve"> </w:t>
      </w:r>
      <w:r>
        <w:rPr>
          <w:sz w:val="28"/>
        </w:rPr>
        <w:t>составе</w:t>
      </w:r>
      <w:r>
        <w:rPr>
          <w:spacing w:val="40"/>
          <w:sz w:val="28"/>
        </w:rPr>
        <w:t xml:space="preserve"> </w:t>
      </w:r>
      <w:r>
        <w:rPr>
          <w:sz w:val="28"/>
        </w:rPr>
        <w:t>регионального</w:t>
      </w:r>
      <w:r>
        <w:rPr>
          <w:spacing w:val="40"/>
          <w:sz w:val="28"/>
        </w:rPr>
        <w:t xml:space="preserve"> </w:t>
      </w:r>
      <w:r>
        <w:rPr>
          <w:sz w:val="28"/>
        </w:rPr>
        <w:t>ведомственного</w:t>
      </w:r>
      <w:r>
        <w:rPr>
          <w:spacing w:val="40"/>
          <w:sz w:val="28"/>
        </w:rPr>
        <w:t xml:space="preserve"> </w:t>
      </w:r>
      <w:r>
        <w:rPr>
          <w:sz w:val="28"/>
        </w:rPr>
        <w:t>проектного</w:t>
      </w:r>
      <w:r>
        <w:rPr>
          <w:spacing w:val="80"/>
          <w:sz w:val="28"/>
        </w:rPr>
        <w:t xml:space="preserve"> </w:t>
      </w:r>
      <w:r>
        <w:rPr>
          <w:sz w:val="28"/>
        </w:rPr>
        <w:t>офиса, ответственное за создание и функционирование Центров «Точка роста»;</w:t>
      </w:r>
    </w:p>
    <w:p w14:paraId="3D9D4CC8" w14:textId="77777777" w:rsidR="001D1132" w:rsidRDefault="001D1132" w:rsidP="001D1132">
      <w:pPr>
        <w:pStyle w:val="ac"/>
        <w:numPr>
          <w:ilvl w:val="0"/>
          <w:numId w:val="6"/>
        </w:numPr>
        <w:tabs>
          <w:tab w:val="left" w:pos="1282"/>
          <w:tab w:val="left" w:pos="2578"/>
          <w:tab w:val="left" w:pos="4243"/>
          <w:tab w:val="left" w:pos="4609"/>
          <w:tab w:val="left" w:pos="6424"/>
          <w:tab w:val="left" w:pos="8787"/>
        </w:tabs>
        <w:spacing w:before="0"/>
        <w:ind w:right="221" w:firstLine="708"/>
        <w:jc w:val="left"/>
        <w:rPr>
          <w:sz w:val="28"/>
        </w:rPr>
      </w:pPr>
      <w:r>
        <w:rPr>
          <w:spacing w:val="-2"/>
          <w:sz w:val="28"/>
        </w:rPr>
        <w:t>перечень</w:t>
      </w:r>
      <w:r>
        <w:rPr>
          <w:sz w:val="28"/>
        </w:rPr>
        <w:tab/>
      </w:r>
      <w:r>
        <w:rPr>
          <w:spacing w:val="-2"/>
          <w:sz w:val="28"/>
        </w:rPr>
        <w:t>показателей</w:t>
      </w:r>
      <w:r>
        <w:rPr>
          <w:sz w:val="28"/>
        </w:rPr>
        <w:tab/>
      </w:r>
      <w:r>
        <w:rPr>
          <w:spacing w:val="-10"/>
          <w:sz w:val="28"/>
        </w:rPr>
        <w:t>и</w:t>
      </w:r>
      <w:r>
        <w:rPr>
          <w:sz w:val="28"/>
        </w:rPr>
        <w:tab/>
      </w:r>
      <w:r>
        <w:rPr>
          <w:spacing w:val="-2"/>
          <w:sz w:val="28"/>
        </w:rPr>
        <w:t>индикаторов,</w:t>
      </w:r>
      <w:r>
        <w:rPr>
          <w:sz w:val="28"/>
        </w:rPr>
        <w:tab/>
      </w:r>
      <w:r>
        <w:rPr>
          <w:spacing w:val="-2"/>
          <w:sz w:val="28"/>
        </w:rPr>
        <w:t>соответствующих</w:t>
      </w:r>
      <w:r>
        <w:rPr>
          <w:sz w:val="28"/>
        </w:rPr>
        <w:tab/>
      </w:r>
      <w:r>
        <w:rPr>
          <w:spacing w:val="-2"/>
          <w:sz w:val="28"/>
        </w:rPr>
        <w:t xml:space="preserve">приведенным </w:t>
      </w:r>
      <w:r>
        <w:rPr>
          <w:sz w:val="28"/>
        </w:rPr>
        <w:t>в Приложении 2 к настоящим Рекомендациям, их значений;</w:t>
      </w:r>
    </w:p>
    <w:p w14:paraId="56975D69" w14:textId="77777777" w:rsidR="001D1132" w:rsidRDefault="001D1132" w:rsidP="001D1132">
      <w:pPr>
        <w:pStyle w:val="ac"/>
        <w:numPr>
          <w:ilvl w:val="0"/>
          <w:numId w:val="6"/>
        </w:numPr>
        <w:tabs>
          <w:tab w:val="left" w:pos="1217"/>
        </w:tabs>
        <w:spacing w:before="0"/>
        <w:ind w:right="230" w:firstLine="708"/>
        <w:rPr>
          <w:sz w:val="28"/>
        </w:rPr>
      </w:pPr>
      <w:r>
        <w:rPr>
          <w:sz w:val="28"/>
        </w:rP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3);</w:t>
      </w:r>
    </w:p>
    <w:p w14:paraId="07E76D4C" w14:textId="77777777" w:rsidR="001D1132" w:rsidRDefault="001D1132" w:rsidP="001D1132">
      <w:pPr>
        <w:pStyle w:val="ac"/>
        <w:numPr>
          <w:ilvl w:val="0"/>
          <w:numId w:val="6"/>
        </w:numPr>
        <w:tabs>
          <w:tab w:val="left" w:pos="1399"/>
        </w:tabs>
        <w:spacing w:before="0"/>
        <w:ind w:right="223" w:firstLine="708"/>
        <w:rPr>
          <w:sz w:val="28"/>
        </w:rPr>
      </w:pPr>
      <w:proofErr w:type="gramStart"/>
      <w:r>
        <w:rPr>
          <w:sz w:val="28"/>
        </w:rPr>
        <w:t>типовое</w:t>
      </w:r>
      <w:r>
        <w:rPr>
          <w:spacing w:val="80"/>
          <w:sz w:val="28"/>
        </w:rPr>
        <w:t xml:space="preserve">  </w:t>
      </w:r>
      <w:r>
        <w:rPr>
          <w:sz w:val="28"/>
        </w:rPr>
        <w:t>Положение</w:t>
      </w:r>
      <w:proofErr w:type="gramEnd"/>
      <w:r>
        <w:rPr>
          <w:spacing w:val="80"/>
          <w:sz w:val="28"/>
        </w:rPr>
        <w:t xml:space="preserve">  </w:t>
      </w:r>
      <w:r>
        <w:rPr>
          <w:sz w:val="28"/>
        </w:rPr>
        <w:t>о</w:t>
      </w:r>
      <w:r>
        <w:rPr>
          <w:spacing w:val="80"/>
          <w:sz w:val="28"/>
        </w:rPr>
        <w:t xml:space="preserve">  </w:t>
      </w:r>
      <w:r>
        <w:rPr>
          <w:sz w:val="28"/>
        </w:rPr>
        <w:t>Центре</w:t>
      </w:r>
      <w:r>
        <w:rPr>
          <w:spacing w:val="80"/>
          <w:sz w:val="28"/>
        </w:rPr>
        <w:t xml:space="preserve">  </w:t>
      </w:r>
      <w:r>
        <w:rPr>
          <w:sz w:val="28"/>
        </w:rPr>
        <w:t>образования</w:t>
      </w:r>
      <w:r>
        <w:rPr>
          <w:spacing w:val="80"/>
          <w:sz w:val="28"/>
        </w:rPr>
        <w:t xml:space="preserve">  </w:t>
      </w:r>
      <w:r>
        <w:rPr>
          <w:sz w:val="28"/>
        </w:rPr>
        <w:t>естественно-научной</w:t>
      </w:r>
      <w:r>
        <w:rPr>
          <w:spacing w:val="40"/>
          <w:sz w:val="28"/>
        </w:rPr>
        <w:t xml:space="preserve"> </w:t>
      </w:r>
      <w:r>
        <w:rPr>
          <w:sz w:val="28"/>
        </w:rPr>
        <w:t>и технологической направленностей «Точка роста» (Приложение 4).</w:t>
      </w:r>
    </w:p>
    <w:p w14:paraId="5458C284" w14:textId="77777777" w:rsidR="001D1132" w:rsidRDefault="001D1132" w:rsidP="001D1132">
      <w:pPr>
        <w:pStyle w:val="aa"/>
        <w:ind w:right="229" w:firstLine="708"/>
      </w:pPr>
      <w:r>
        <w:t>Общеобразовательная организация, на базе которой обеспечивается создание Центра</w:t>
      </w:r>
      <w:r>
        <w:rPr>
          <w:spacing w:val="-3"/>
        </w:rPr>
        <w:t xml:space="preserve"> </w:t>
      </w:r>
      <w:r>
        <w:t>«Точка</w:t>
      </w:r>
      <w:r>
        <w:rPr>
          <w:spacing w:val="-2"/>
        </w:rPr>
        <w:t xml:space="preserve"> </w:t>
      </w:r>
      <w:r>
        <w:t>роста»,</w:t>
      </w:r>
      <w:r>
        <w:rPr>
          <w:spacing w:val="-3"/>
        </w:rPr>
        <w:t xml:space="preserve"> </w:t>
      </w:r>
      <w:r>
        <w:t>издает</w:t>
      </w:r>
      <w:r>
        <w:rPr>
          <w:spacing w:val="-2"/>
        </w:rPr>
        <w:t xml:space="preserve"> </w:t>
      </w:r>
      <w:r>
        <w:t>локальный</w:t>
      </w:r>
      <w:r>
        <w:rPr>
          <w:spacing w:val="-2"/>
        </w:rPr>
        <w:t xml:space="preserve"> </w:t>
      </w:r>
      <w:r>
        <w:t>нормативный</w:t>
      </w:r>
      <w:r>
        <w:rPr>
          <w:spacing w:val="-2"/>
        </w:rPr>
        <w:t xml:space="preserve"> </w:t>
      </w:r>
      <w:r>
        <w:t>акт</w:t>
      </w:r>
      <w:r>
        <w:rPr>
          <w:spacing w:val="-3"/>
        </w:rPr>
        <w:t xml:space="preserve"> </w:t>
      </w:r>
      <w:r>
        <w:t>(локальные</w:t>
      </w:r>
      <w:r>
        <w:rPr>
          <w:spacing w:val="-3"/>
        </w:rPr>
        <w:t xml:space="preserve"> </w:t>
      </w:r>
      <w:r>
        <w:t xml:space="preserve">нормативные </w:t>
      </w:r>
      <w:r>
        <w:rPr>
          <w:spacing w:val="-2"/>
        </w:rPr>
        <w:t>акты):</w:t>
      </w:r>
    </w:p>
    <w:p w14:paraId="6C2B2DD9" w14:textId="77777777" w:rsidR="001D1132" w:rsidRDefault="001D1132" w:rsidP="001D1132">
      <w:pPr>
        <w:pStyle w:val="ac"/>
        <w:numPr>
          <w:ilvl w:val="1"/>
          <w:numId w:val="6"/>
        </w:numPr>
        <w:tabs>
          <w:tab w:val="left" w:pos="1630"/>
        </w:tabs>
        <w:spacing w:before="0" w:line="339" w:lineRule="exact"/>
        <w:ind w:left="1629" w:hanging="565"/>
        <w:jc w:val="left"/>
        <w:rPr>
          <w:sz w:val="28"/>
        </w:rPr>
      </w:pPr>
      <w:r>
        <w:rPr>
          <w:sz w:val="28"/>
        </w:rPr>
        <w:t>о</w:t>
      </w:r>
      <w:r>
        <w:rPr>
          <w:spacing w:val="-4"/>
          <w:sz w:val="28"/>
        </w:rPr>
        <w:t xml:space="preserve"> </w:t>
      </w:r>
      <w:r>
        <w:rPr>
          <w:sz w:val="28"/>
        </w:rPr>
        <w:t>создании</w:t>
      </w:r>
      <w:r>
        <w:rPr>
          <w:spacing w:val="-4"/>
          <w:sz w:val="28"/>
        </w:rPr>
        <w:t xml:space="preserve"> </w:t>
      </w:r>
      <w:r>
        <w:rPr>
          <w:sz w:val="28"/>
        </w:rPr>
        <w:t>Центра</w:t>
      </w:r>
      <w:r>
        <w:rPr>
          <w:spacing w:val="-4"/>
          <w:sz w:val="28"/>
        </w:rPr>
        <w:t xml:space="preserve"> </w:t>
      </w:r>
      <w:r>
        <w:rPr>
          <w:sz w:val="28"/>
        </w:rPr>
        <w:t>«Точка</w:t>
      </w:r>
      <w:r>
        <w:rPr>
          <w:spacing w:val="-6"/>
          <w:sz w:val="28"/>
        </w:rPr>
        <w:t xml:space="preserve"> </w:t>
      </w:r>
      <w:r>
        <w:rPr>
          <w:spacing w:val="-2"/>
          <w:sz w:val="28"/>
        </w:rPr>
        <w:t>роста»;</w:t>
      </w:r>
    </w:p>
    <w:p w14:paraId="4F8ACD40" w14:textId="77777777" w:rsidR="001D1132" w:rsidRDefault="001D1132" w:rsidP="001D1132">
      <w:pPr>
        <w:pStyle w:val="ac"/>
        <w:numPr>
          <w:ilvl w:val="1"/>
          <w:numId w:val="6"/>
        </w:numPr>
        <w:tabs>
          <w:tab w:val="left" w:pos="1630"/>
          <w:tab w:val="left" w:pos="2410"/>
          <w:tab w:val="left" w:pos="4423"/>
          <w:tab w:val="left" w:pos="6699"/>
          <w:tab w:val="left" w:pos="8570"/>
        </w:tabs>
        <w:spacing w:before="0" w:line="342" w:lineRule="exact"/>
        <w:ind w:left="1629" w:hanging="565"/>
        <w:jc w:val="left"/>
        <w:rPr>
          <w:sz w:val="28"/>
        </w:rPr>
      </w:pPr>
      <w:r>
        <w:rPr>
          <w:spacing w:val="-10"/>
          <w:sz w:val="28"/>
        </w:rPr>
        <w:t>о</w:t>
      </w:r>
      <w:r>
        <w:rPr>
          <w:sz w:val="28"/>
        </w:rPr>
        <w:tab/>
      </w:r>
      <w:r>
        <w:rPr>
          <w:spacing w:val="-2"/>
          <w:sz w:val="28"/>
        </w:rPr>
        <w:t>назначении</w:t>
      </w:r>
      <w:r>
        <w:rPr>
          <w:sz w:val="28"/>
        </w:rPr>
        <w:tab/>
      </w:r>
      <w:r>
        <w:rPr>
          <w:spacing w:val="-2"/>
          <w:sz w:val="28"/>
        </w:rPr>
        <w:t>руководителя</w:t>
      </w:r>
      <w:r>
        <w:rPr>
          <w:sz w:val="28"/>
        </w:rPr>
        <w:tab/>
      </w:r>
      <w:r>
        <w:rPr>
          <w:spacing w:val="-2"/>
          <w:sz w:val="28"/>
        </w:rPr>
        <w:t>(куратора,</w:t>
      </w:r>
      <w:r>
        <w:rPr>
          <w:sz w:val="28"/>
        </w:rPr>
        <w:tab/>
      </w:r>
      <w:r>
        <w:rPr>
          <w:spacing w:val="-2"/>
          <w:sz w:val="28"/>
        </w:rPr>
        <w:t>ответственного</w:t>
      </w:r>
    </w:p>
    <w:p w14:paraId="1AF0EDFD" w14:textId="77777777" w:rsidR="001D1132" w:rsidRDefault="001D1132" w:rsidP="001D1132">
      <w:pPr>
        <w:widowControl/>
        <w:autoSpaceDE/>
        <w:autoSpaceDN/>
        <w:rPr>
          <w:sz w:val="28"/>
        </w:rPr>
        <w:sectPr w:rsidR="001D1132">
          <w:pgSz w:w="11900" w:h="16850"/>
          <w:pgMar w:top="640" w:right="340" w:bottom="280" w:left="920" w:header="720" w:footer="720" w:gutter="0"/>
          <w:cols w:space="720"/>
        </w:sectPr>
      </w:pPr>
    </w:p>
    <w:p w14:paraId="27E6BF4E" w14:textId="77777777" w:rsidR="001D1132" w:rsidRDefault="001D1132" w:rsidP="001D1132">
      <w:pPr>
        <w:pStyle w:val="aa"/>
        <w:spacing w:before="60"/>
      </w:pPr>
      <w:r>
        <w:lastRenderedPageBreak/>
        <w:t>за</w:t>
      </w:r>
      <w:r>
        <w:rPr>
          <w:spacing w:val="-9"/>
        </w:rPr>
        <w:t xml:space="preserve"> </w:t>
      </w:r>
      <w:r>
        <w:t>функционирование</w:t>
      </w:r>
      <w:r>
        <w:rPr>
          <w:spacing w:val="-6"/>
        </w:rPr>
        <w:t xml:space="preserve"> </w:t>
      </w:r>
      <w:r>
        <w:t>и</w:t>
      </w:r>
      <w:r>
        <w:rPr>
          <w:spacing w:val="-8"/>
        </w:rPr>
        <w:t xml:space="preserve"> </w:t>
      </w:r>
      <w:r>
        <w:t>развитие)</w:t>
      </w:r>
      <w:r>
        <w:rPr>
          <w:spacing w:val="-6"/>
        </w:rPr>
        <w:t xml:space="preserve"> </w:t>
      </w:r>
      <w:r>
        <w:t>Центра</w:t>
      </w:r>
      <w:r>
        <w:rPr>
          <w:spacing w:val="-6"/>
        </w:rPr>
        <w:t xml:space="preserve"> </w:t>
      </w:r>
      <w:r>
        <w:t>«Точка</w:t>
      </w:r>
      <w:r>
        <w:rPr>
          <w:spacing w:val="-5"/>
        </w:rPr>
        <w:t xml:space="preserve"> </w:t>
      </w:r>
      <w:r>
        <w:rPr>
          <w:spacing w:val="-2"/>
        </w:rPr>
        <w:t>роста»;</w:t>
      </w:r>
    </w:p>
    <w:p w14:paraId="5A45D63F" w14:textId="77777777" w:rsidR="001D1132" w:rsidRDefault="001D1132" w:rsidP="001D1132">
      <w:pPr>
        <w:pStyle w:val="ac"/>
        <w:numPr>
          <w:ilvl w:val="1"/>
          <w:numId w:val="6"/>
        </w:numPr>
        <w:tabs>
          <w:tab w:val="left" w:pos="1630"/>
        </w:tabs>
        <w:spacing w:before="1"/>
        <w:ind w:right="228" w:firstLine="852"/>
        <w:rPr>
          <w:sz w:val="28"/>
        </w:rPr>
      </w:pPr>
      <w:r>
        <w:rPr>
          <w:sz w:val="28"/>
        </w:rPr>
        <w:t>об утверждении Положения о деятельности Центра «Точка роста» (типовая</w:t>
      </w:r>
      <w:r>
        <w:rPr>
          <w:spacing w:val="72"/>
          <w:sz w:val="28"/>
        </w:rPr>
        <w:t xml:space="preserve"> </w:t>
      </w:r>
      <w:r>
        <w:rPr>
          <w:sz w:val="28"/>
        </w:rPr>
        <w:t>форма</w:t>
      </w:r>
      <w:r>
        <w:rPr>
          <w:spacing w:val="74"/>
          <w:sz w:val="28"/>
        </w:rPr>
        <w:t xml:space="preserve"> </w:t>
      </w:r>
      <w:r>
        <w:rPr>
          <w:sz w:val="28"/>
        </w:rPr>
        <w:t>Положения</w:t>
      </w:r>
      <w:r>
        <w:rPr>
          <w:spacing w:val="72"/>
          <w:sz w:val="28"/>
        </w:rPr>
        <w:t xml:space="preserve"> </w:t>
      </w:r>
      <w:r>
        <w:rPr>
          <w:sz w:val="28"/>
        </w:rPr>
        <w:t>о</w:t>
      </w:r>
      <w:r>
        <w:rPr>
          <w:spacing w:val="72"/>
          <w:sz w:val="28"/>
        </w:rPr>
        <w:t xml:space="preserve"> </w:t>
      </w:r>
      <w:r>
        <w:rPr>
          <w:sz w:val="28"/>
        </w:rPr>
        <w:t>деятельности</w:t>
      </w:r>
      <w:r>
        <w:rPr>
          <w:spacing w:val="75"/>
          <w:sz w:val="28"/>
        </w:rPr>
        <w:t xml:space="preserve"> </w:t>
      </w:r>
      <w:r>
        <w:rPr>
          <w:sz w:val="28"/>
        </w:rPr>
        <w:t>Центра</w:t>
      </w:r>
      <w:r>
        <w:rPr>
          <w:spacing w:val="74"/>
          <w:sz w:val="28"/>
        </w:rPr>
        <w:t xml:space="preserve"> </w:t>
      </w:r>
      <w:r>
        <w:rPr>
          <w:sz w:val="28"/>
        </w:rPr>
        <w:t>«Точка</w:t>
      </w:r>
      <w:r>
        <w:rPr>
          <w:spacing w:val="75"/>
          <w:sz w:val="28"/>
        </w:rPr>
        <w:t xml:space="preserve"> </w:t>
      </w:r>
      <w:r>
        <w:rPr>
          <w:sz w:val="28"/>
        </w:rPr>
        <w:t>роста»</w:t>
      </w:r>
      <w:r>
        <w:rPr>
          <w:spacing w:val="70"/>
          <w:sz w:val="28"/>
        </w:rPr>
        <w:t xml:space="preserve"> </w:t>
      </w:r>
      <w:r>
        <w:rPr>
          <w:sz w:val="28"/>
        </w:rPr>
        <w:t>представлена в Приложении 4 к настоящим Рекомендациям).</w:t>
      </w:r>
    </w:p>
    <w:p w14:paraId="44391098" w14:textId="77777777" w:rsidR="001D1132" w:rsidRDefault="001D1132" w:rsidP="001D1132">
      <w:pPr>
        <w:pStyle w:val="aa"/>
        <w:ind w:right="231" w:firstLine="708"/>
      </w:pPr>
      <w:r>
        <w:t>Положение о деятельности Центра «Точка роста» должно отражать его основные характеристики, в том числе:</w:t>
      </w:r>
    </w:p>
    <w:p w14:paraId="5C3E6BA9" w14:textId="77777777" w:rsidR="001D1132" w:rsidRDefault="001D1132" w:rsidP="001D1132">
      <w:pPr>
        <w:pStyle w:val="ac"/>
        <w:numPr>
          <w:ilvl w:val="1"/>
          <w:numId w:val="6"/>
        </w:numPr>
        <w:tabs>
          <w:tab w:val="left" w:pos="1630"/>
        </w:tabs>
        <w:spacing w:before="0"/>
        <w:ind w:right="224" w:firstLine="852"/>
        <w:rPr>
          <w:sz w:val="28"/>
        </w:rPr>
      </w:pPr>
      <w:r>
        <w:rPr>
          <w:sz w:val="28"/>
        </w:rPr>
        <w:t>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14:paraId="61B5276E" w14:textId="77777777" w:rsidR="001D1132" w:rsidRDefault="001D1132" w:rsidP="001D1132">
      <w:pPr>
        <w:pStyle w:val="ac"/>
        <w:numPr>
          <w:ilvl w:val="1"/>
          <w:numId w:val="6"/>
        </w:numPr>
        <w:tabs>
          <w:tab w:val="left" w:pos="1630"/>
        </w:tabs>
        <w:spacing w:before="0"/>
        <w:ind w:right="226" w:firstLine="852"/>
        <w:rPr>
          <w:sz w:val="28"/>
        </w:rPr>
      </w:pPr>
      <w:proofErr w:type="gramStart"/>
      <w:r>
        <w:rPr>
          <w:sz w:val="28"/>
        </w:rPr>
        <w:t>информацию</w:t>
      </w:r>
      <w:r>
        <w:rPr>
          <w:spacing w:val="80"/>
          <w:sz w:val="28"/>
        </w:rPr>
        <w:t xml:space="preserve">  </w:t>
      </w:r>
      <w:r>
        <w:rPr>
          <w:sz w:val="28"/>
        </w:rPr>
        <w:t>о</w:t>
      </w:r>
      <w:proofErr w:type="gramEnd"/>
      <w:r>
        <w:rPr>
          <w:spacing w:val="80"/>
          <w:sz w:val="28"/>
        </w:rPr>
        <w:t xml:space="preserve">  </w:t>
      </w:r>
      <w:r>
        <w:rPr>
          <w:sz w:val="28"/>
        </w:rPr>
        <w:t>месторасположении</w:t>
      </w:r>
      <w:r>
        <w:rPr>
          <w:spacing w:val="80"/>
          <w:sz w:val="28"/>
        </w:rPr>
        <w:t xml:space="preserve">  </w:t>
      </w:r>
      <w:r>
        <w:rPr>
          <w:sz w:val="28"/>
        </w:rPr>
        <w:t>Центра</w:t>
      </w:r>
      <w:r>
        <w:rPr>
          <w:spacing w:val="80"/>
          <w:sz w:val="28"/>
        </w:rPr>
        <w:t xml:space="preserve">  </w:t>
      </w:r>
      <w:r>
        <w:rPr>
          <w:sz w:val="28"/>
        </w:rPr>
        <w:t>«Точка</w:t>
      </w:r>
      <w:r>
        <w:rPr>
          <w:spacing w:val="80"/>
          <w:sz w:val="28"/>
        </w:rPr>
        <w:t xml:space="preserve">  </w:t>
      </w:r>
      <w:r>
        <w:rPr>
          <w:sz w:val="28"/>
        </w:rPr>
        <w:t>роста» (адрес, доступность);</w:t>
      </w:r>
    </w:p>
    <w:p w14:paraId="7DB69C85" w14:textId="77777777" w:rsidR="001D1132" w:rsidRDefault="001D1132" w:rsidP="001D1132">
      <w:pPr>
        <w:pStyle w:val="ac"/>
        <w:numPr>
          <w:ilvl w:val="1"/>
          <w:numId w:val="6"/>
        </w:numPr>
        <w:tabs>
          <w:tab w:val="left" w:pos="1630"/>
        </w:tabs>
        <w:spacing w:before="0"/>
        <w:ind w:right="226" w:firstLine="852"/>
        <w:rPr>
          <w:sz w:val="28"/>
        </w:rPr>
      </w:pPr>
      <w:r>
        <w:rPr>
          <w:sz w:val="28"/>
        </w:rPr>
        <w:t>перечень показателей и индикаторов деятельности Центра «Точка</w:t>
      </w:r>
      <w:r>
        <w:rPr>
          <w:spacing w:val="40"/>
          <w:sz w:val="28"/>
        </w:rPr>
        <w:t xml:space="preserve"> </w:t>
      </w:r>
      <w:r>
        <w:rPr>
          <w:sz w:val="28"/>
        </w:rPr>
        <w:t>роста» и их значения на текущий год и плановый период (с разбивкой по годам);</w:t>
      </w:r>
    </w:p>
    <w:p w14:paraId="619F9A4B" w14:textId="77777777" w:rsidR="001D1132" w:rsidRDefault="001D1132" w:rsidP="001D1132">
      <w:pPr>
        <w:pStyle w:val="ac"/>
        <w:numPr>
          <w:ilvl w:val="1"/>
          <w:numId w:val="6"/>
        </w:numPr>
        <w:tabs>
          <w:tab w:val="left" w:pos="1630"/>
        </w:tabs>
        <w:spacing w:before="0" w:line="342" w:lineRule="exact"/>
        <w:ind w:left="1629" w:hanging="565"/>
        <w:rPr>
          <w:sz w:val="28"/>
        </w:rPr>
      </w:pPr>
      <w:r>
        <w:rPr>
          <w:sz w:val="28"/>
        </w:rPr>
        <w:t>основные</w:t>
      </w:r>
      <w:r>
        <w:rPr>
          <w:spacing w:val="-8"/>
          <w:sz w:val="28"/>
        </w:rPr>
        <w:t xml:space="preserve"> </w:t>
      </w:r>
      <w:r>
        <w:rPr>
          <w:sz w:val="28"/>
        </w:rPr>
        <w:t>функции</w:t>
      </w:r>
      <w:r>
        <w:rPr>
          <w:spacing w:val="-7"/>
          <w:sz w:val="28"/>
        </w:rPr>
        <w:t xml:space="preserve"> </w:t>
      </w:r>
      <w:r>
        <w:rPr>
          <w:sz w:val="28"/>
        </w:rPr>
        <w:t>Центра</w:t>
      </w:r>
      <w:r>
        <w:rPr>
          <w:spacing w:val="-5"/>
          <w:sz w:val="28"/>
        </w:rPr>
        <w:t xml:space="preserve"> </w:t>
      </w:r>
      <w:r>
        <w:rPr>
          <w:sz w:val="28"/>
        </w:rPr>
        <w:t>«Точка</w:t>
      </w:r>
      <w:r>
        <w:rPr>
          <w:spacing w:val="-6"/>
          <w:sz w:val="28"/>
        </w:rPr>
        <w:t xml:space="preserve"> </w:t>
      </w:r>
      <w:r>
        <w:rPr>
          <w:spacing w:val="-2"/>
          <w:sz w:val="28"/>
        </w:rPr>
        <w:t>роста»;</w:t>
      </w:r>
    </w:p>
    <w:p w14:paraId="42EF1260" w14:textId="77777777" w:rsidR="001D1132" w:rsidRDefault="001D1132" w:rsidP="001D1132">
      <w:pPr>
        <w:pStyle w:val="ac"/>
        <w:numPr>
          <w:ilvl w:val="1"/>
          <w:numId w:val="6"/>
        </w:numPr>
        <w:tabs>
          <w:tab w:val="left" w:pos="1630"/>
        </w:tabs>
        <w:spacing w:before="0"/>
        <w:ind w:right="228" w:firstLine="852"/>
        <w:rPr>
          <w:sz w:val="28"/>
        </w:rPr>
      </w:pPr>
      <w:r>
        <w:rPr>
          <w:sz w:val="28"/>
        </w:rPr>
        <w:t>порядок управления и организации образовательной деятельности Центра «Точка роста»;</w:t>
      </w:r>
    </w:p>
    <w:p w14:paraId="68A0D2A0" w14:textId="77777777" w:rsidR="001D1132" w:rsidRDefault="001D1132" w:rsidP="001D1132">
      <w:pPr>
        <w:pStyle w:val="ac"/>
        <w:numPr>
          <w:ilvl w:val="1"/>
          <w:numId w:val="6"/>
        </w:numPr>
        <w:tabs>
          <w:tab w:val="left" w:pos="1630"/>
        </w:tabs>
        <w:spacing w:before="0"/>
        <w:ind w:right="231" w:firstLine="852"/>
        <w:rPr>
          <w:sz w:val="28"/>
        </w:rPr>
      </w:pPr>
      <w:r>
        <w:rPr>
          <w:sz w:val="28"/>
        </w:rPr>
        <w:t xml:space="preserve">иные параметры, соответствующие положениям настоящих </w:t>
      </w:r>
      <w:r>
        <w:rPr>
          <w:spacing w:val="-2"/>
          <w:sz w:val="28"/>
        </w:rPr>
        <w:t>Рекомендаций.</w:t>
      </w:r>
    </w:p>
    <w:p w14:paraId="7CBD3796" w14:textId="77777777" w:rsidR="001D1132" w:rsidRDefault="001D1132" w:rsidP="001D1132">
      <w:pPr>
        <w:pStyle w:val="aa"/>
        <w:ind w:right="225" w:firstLine="708"/>
      </w:pPr>
      <w: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14:paraId="020A722D" w14:textId="77777777" w:rsidR="001D1132" w:rsidRDefault="001D1132" w:rsidP="001D1132">
      <w:pPr>
        <w:pStyle w:val="aa"/>
        <w:ind w:right="224" w:firstLine="708"/>
      </w:pPr>
      <w: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w:t>
      </w:r>
    </w:p>
    <w:p w14:paraId="65CAE56A" w14:textId="77777777" w:rsidR="001D1132" w:rsidRDefault="001D1132" w:rsidP="001D1132">
      <w:pPr>
        <w:pStyle w:val="aa"/>
        <w:ind w:right="227" w:firstLine="708"/>
      </w:pPr>
      <w: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w:t>
      </w:r>
      <w:r>
        <w:rPr>
          <w:spacing w:val="69"/>
        </w:rPr>
        <w:t xml:space="preserve"> </w:t>
      </w:r>
      <w:r>
        <w:t>федерального</w:t>
      </w:r>
      <w:r>
        <w:rPr>
          <w:spacing w:val="72"/>
        </w:rPr>
        <w:t xml:space="preserve"> </w:t>
      </w:r>
      <w:r>
        <w:t>проекта</w:t>
      </w:r>
      <w:r>
        <w:rPr>
          <w:spacing w:val="70"/>
        </w:rPr>
        <w:t xml:space="preserve"> </w:t>
      </w:r>
      <w:r>
        <w:t>«Современная</w:t>
      </w:r>
      <w:r>
        <w:rPr>
          <w:spacing w:val="72"/>
        </w:rPr>
        <w:t xml:space="preserve"> </w:t>
      </w:r>
      <w:r>
        <w:t>школа»</w:t>
      </w:r>
      <w:r>
        <w:rPr>
          <w:spacing w:val="68"/>
        </w:rPr>
        <w:t xml:space="preserve"> </w:t>
      </w:r>
      <w:r>
        <w:t>национального</w:t>
      </w:r>
      <w:r>
        <w:rPr>
          <w:spacing w:val="72"/>
        </w:rPr>
        <w:t xml:space="preserve"> </w:t>
      </w:r>
      <w:r>
        <w:rPr>
          <w:spacing w:val="-2"/>
        </w:rPr>
        <w:t>проекта</w:t>
      </w:r>
    </w:p>
    <w:p w14:paraId="33CFEEC6" w14:textId="77777777" w:rsidR="001D1132" w:rsidRDefault="001D1132" w:rsidP="001D1132">
      <w:pPr>
        <w:pStyle w:val="aa"/>
        <w:ind w:right="224"/>
      </w:pPr>
      <w:r>
        <w:t>«Образование», за счет средств бюджетов субъектов Российской Федерации и (или) средств местных</w:t>
      </w:r>
      <w:r>
        <w:rPr>
          <w:spacing w:val="-1"/>
        </w:rPr>
        <w:t xml:space="preserve"> </w:t>
      </w:r>
      <w:r>
        <w:t>бюджетов и (или) внебюджетных источников,</w:t>
      </w:r>
      <w:r>
        <w:rPr>
          <w:spacing w:val="-1"/>
        </w:rPr>
        <w:t xml:space="preserve"> </w:t>
      </w:r>
      <w:r>
        <w:t>а также направление на согласование Федеральному</w:t>
      </w:r>
      <w:r>
        <w:rPr>
          <w:spacing w:val="-1"/>
        </w:rPr>
        <w:t xml:space="preserve"> </w:t>
      </w:r>
      <w:r>
        <w:t>оператору</w:t>
      </w:r>
      <w:r>
        <w:rPr>
          <w:spacing w:val="-1"/>
        </w:rPr>
        <w:t xml:space="preserve"> </w:t>
      </w:r>
      <w:r>
        <w:t>концепции создания и функционирования таких Центров.</w:t>
      </w:r>
    </w:p>
    <w:p w14:paraId="4B07F58D" w14:textId="77777777" w:rsidR="001D1132" w:rsidRDefault="001D1132" w:rsidP="001D1132">
      <w:pPr>
        <w:pStyle w:val="aa"/>
        <w:spacing w:before="7"/>
        <w:ind w:left="0"/>
        <w:jc w:val="left"/>
        <w:rPr>
          <w:sz w:val="27"/>
        </w:rPr>
      </w:pPr>
    </w:p>
    <w:p w14:paraId="0B63F0FA" w14:textId="77777777" w:rsidR="001D1132" w:rsidRDefault="001D1132" w:rsidP="001D1132">
      <w:pPr>
        <w:pStyle w:val="ac"/>
        <w:numPr>
          <w:ilvl w:val="1"/>
          <w:numId w:val="4"/>
        </w:numPr>
        <w:tabs>
          <w:tab w:val="left" w:pos="1630"/>
        </w:tabs>
        <w:spacing w:before="0"/>
        <w:ind w:left="212" w:right="225" w:firstLine="708"/>
        <w:rPr>
          <w:b/>
          <w:sz w:val="28"/>
        </w:rPr>
      </w:pPr>
      <w:r>
        <w:rPr>
          <w:b/>
          <w:sz w:val="28"/>
        </w:rPr>
        <w:t xml:space="preserve">Материально-техническое обеспечение создания Центров «Точка </w:t>
      </w:r>
      <w:r>
        <w:rPr>
          <w:b/>
          <w:spacing w:val="-2"/>
          <w:sz w:val="28"/>
        </w:rPr>
        <w:t>роста»</w:t>
      </w:r>
    </w:p>
    <w:p w14:paraId="142056A1" w14:textId="77777777" w:rsidR="001D1132" w:rsidRDefault="001D1132" w:rsidP="001D1132">
      <w:pPr>
        <w:pStyle w:val="aa"/>
        <w:ind w:right="221" w:firstLine="708"/>
      </w:pPr>
      <w: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w:t>
      </w:r>
      <w:r>
        <w:rPr>
          <w:spacing w:val="-3"/>
        </w:rPr>
        <w:t xml:space="preserve"> </w:t>
      </w:r>
      <w:r>
        <w:t>на</w:t>
      </w:r>
      <w:r>
        <w:rPr>
          <w:spacing w:val="-3"/>
        </w:rPr>
        <w:t xml:space="preserve"> </w:t>
      </w:r>
      <w:r>
        <w:t>широкий</w:t>
      </w:r>
      <w:r>
        <w:rPr>
          <w:spacing w:val="-3"/>
        </w:rPr>
        <w:t xml:space="preserve"> </w:t>
      </w:r>
      <w:r>
        <w:t>спектр</w:t>
      </w:r>
      <w:r>
        <w:rPr>
          <w:spacing w:val="-2"/>
        </w:rPr>
        <w:t xml:space="preserve"> </w:t>
      </w:r>
      <w:r>
        <w:t>способов</w:t>
      </w:r>
      <w:r>
        <w:rPr>
          <w:spacing w:val="-5"/>
        </w:rPr>
        <w:t xml:space="preserve"> </w:t>
      </w:r>
      <w:r>
        <w:t>и</w:t>
      </w:r>
      <w:r>
        <w:rPr>
          <w:spacing w:val="-3"/>
        </w:rPr>
        <w:t xml:space="preserve"> </w:t>
      </w:r>
      <w:r>
        <w:t>методов</w:t>
      </w:r>
      <w:r>
        <w:rPr>
          <w:spacing w:val="-7"/>
        </w:rPr>
        <w:t xml:space="preserve"> </w:t>
      </w:r>
      <w:r>
        <w:t>применения</w:t>
      </w:r>
      <w:r>
        <w:rPr>
          <w:spacing w:val="-3"/>
        </w:rPr>
        <w:t xml:space="preserve"> </w:t>
      </w:r>
      <w:r>
        <w:t>в</w:t>
      </w:r>
      <w:r>
        <w:rPr>
          <w:spacing w:val="-5"/>
        </w:rPr>
        <w:t xml:space="preserve"> </w:t>
      </w:r>
      <w:r>
        <w:t>учебном</w:t>
      </w:r>
      <w:r>
        <w:rPr>
          <w:spacing w:val="-6"/>
        </w:rPr>
        <w:t xml:space="preserve"> </w:t>
      </w:r>
      <w:r>
        <w:t>процессе, внеурочной деятельности, дополнительном образовании.</w:t>
      </w:r>
    </w:p>
    <w:p w14:paraId="37A80D9E" w14:textId="77777777" w:rsidR="001D1132" w:rsidRDefault="001D1132" w:rsidP="001D1132">
      <w:pPr>
        <w:widowControl/>
        <w:autoSpaceDE/>
        <w:autoSpaceDN/>
        <w:sectPr w:rsidR="001D1132">
          <w:pgSz w:w="11900" w:h="16850"/>
          <w:pgMar w:top="640" w:right="340" w:bottom="280" w:left="920" w:header="720" w:footer="720" w:gutter="0"/>
          <w:cols w:space="720"/>
        </w:sectPr>
      </w:pPr>
    </w:p>
    <w:p w14:paraId="451F49E7" w14:textId="77777777" w:rsidR="001D1132" w:rsidRDefault="001D1132" w:rsidP="001D1132">
      <w:pPr>
        <w:pStyle w:val="aa"/>
        <w:spacing w:before="60"/>
        <w:ind w:right="229" w:firstLine="708"/>
      </w:pPr>
      <w:r>
        <w:lastRenderedPageBreak/>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14:paraId="5C630526" w14:textId="77777777" w:rsidR="001D1132" w:rsidRDefault="001D1132" w:rsidP="001D1132">
      <w:pPr>
        <w:pStyle w:val="ac"/>
        <w:numPr>
          <w:ilvl w:val="0"/>
          <w:numId w:val="6"/>
        </w:numPr>
        <w:tabs>
          <w:tab w:val="left" w:pos="1342"/>
        </w:tabs>
        <w:spacing w:before="2"/>
        <w:ind w:right="221" w:firstLine="708"/>
        <w:rPr>
          <w:sz w:val="28"/>
        </w:rPr>
      </w:pPr>
      <w:r>
        <w:rPr>
          <w:sz w:val="28"/>
        </w:rPr>
        <w:t>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w:t>
      </w:r>
      <w:r>
        <w:rPr>
          <w:spacing w:val="40"/>
          <w:sz w:val="28"/>
        </w:rPr>
        <w:t xml:space="preserve"> </w:t>
      </w:r>
      <w:r>
        <w:rPr>
          <w:sz w:val="28"/>
        </w:rPr>
        <w:t>программ,</w:t>
      </w:r>
      <w:r>
        <w:rPr>
          <w:spacing w:val="27"/>
          <w:sz w:val="28"/>
        </w:rPr>
        <w:t xml:space="preserve"> </w:t>
      </w:r>
      <w:r>
        <w:rPr>
          <w:sz w:val="28"/>
        </w:rPr>
        <w:t>в</w:t>
      </w:r>
      <w:r>
        <w:rPr>
          <w:spacing w:val="27"/>
          <w:sz w:val="28"/>
        </w:rPr>
        <w:t xml:space="preserve"> </w:t>
      </w:r>
      <w:r>
        <w:rPr>
          <w:sz w:val="28"/>
        </w:rPr>
        <w:t>том</w:t>
      </w:r>
      <w:r>
        <w:rPr>
          <w:spacing w:val="28"/>
          <w:sz w:val="28"/>
        </w:rPr>
        <w:t xml:space="preserve"> </w:t>
      </w:r>
      <w:r>
        <w:rPr>
          <w:sz w:val="28"/>
        </w:rPr>
        <w:t>числе</w:t>
      </w:r>
      <w:r>
        <w:rPr>
          <w:spacing w:val="28"/>
          <w:sz w:val="28"/>
        </w:rPr>
        <w:t xml:space="preserve"> </w:t>
      </w:r>
      <w:r>
        <w:rPr>
          <w:sz w:val="28"/>
        </w:rPr>
        <w:t>для</w:t>
      </w:r>
      <w:r>
        <w:rPr>
          <w:spacing w:val="29"/>
          <w:sz w:val="28"/>
        </w:rPr>
        <w:t xml:space="preserve"> </w:t>
      </w:r>
      <w:r>
        <w:rPr>
          <w:sz w:val="28"/>
        </w:rPr>
        <w:t>расширения</w:t>
      </w:r>
      <w:r>
        <w:rPr>
          <w:spacing w:val="26"/>
          <w:sz w:val="28"/>
        </w:rPr>
        <w:t xml:space="preserve"> </w:t>
      </w:r>
      <w:r>
        <w:rPr>
          <w:sz w:val="28"/>
        </w:rPr>
        <w:t>содержания</w:t>
      </w:r>
      <w:r>
        <w:rPr>
          <w:spacing w:val="29"/>
          <w:sz w:val="28"/>
        </w:rPr>
        <w:t xml:space="preserve"> </w:t>
      </w:r>
      <w:r>
        <w:rPr>
          <w:sz w:val="28"/>
        </w:rPr>
        <w:t>учебных</w:t>
      </w:r>
      <w:r>
        <w:rPr>
          <w:spacing w:val="29"/>
          <w:sz w:val="28"/>
        </w:rPr>
        <w:t xml:space="preserve"> </w:t>
      </w:r>
      <w:r>
        <w:rPr>
          <w:sz w:val="28"/>
        </w:rPr>
        <w:t>предметов</w:t>
      </w:r>
      <w:r>
        <w:rPr>
          <w:spacing w:val="27"/>
          <w:sz w:val="28"/>
        </w:rPr>
        <w:t xml:space="preserve"> </w:t>
      </w:r>
      <w:r>
        <w:rPr>
          <w:sz w:val="28"/>
        </w:rPr>
        <w:t>«Физика»,</w:t>
      </w:r>
    </w:p>
    <w:p w14:paraId="5DC961AA" w14:textId="77777777" w:rsidR="001D1132" w:rsidRDefault="001D1132" w:rsidP="001D1132">
      <w:pPr>
        <w:pStyle w:val="aa"/>
        <w:spacing w:line="322" w:lineRule="exact"/>
      </w:pPr>
      <w:r>
        <w:t>«Химия»,</w:t>
      </w:r>
      <w:r>
        <w:rPr>
          <w:spacing w:val="-7"/>
        </w:rPr>
        <w:t xml:space="preserve"> </w:t>
      </w:r>
      <w:r>
        <w:rPr>
          <w:spacing w:val="-2"/>
        </w:rPr>
        <w:t>«Биология»;</w:t>
      </w:r>
    </w:p>
    <w:p w14:paraId="11B48EF4" w14:textId="77777777" w:rsidR="001D1132" w:rsidRDefault="001D1132" w:rsidP="001D1132">
      <w:pPr>
        <w:pStyle w:val="ac"/>
        <w:numPr>
          <w:ilvl w:val="0"/>
          <w:numId w:val="6"/>
        </w:numPr>
        <w:tabs>
          <w:tab w:val="left" w:pos="1150"/>
        </w:tabs>
        <w:spacing w:before="0"/>
        <w:ind w:right="225" w:firstLine="708"/>
        <w:rPr>
          <w:sz w:val="28"/>
        </w:rPr>
      </w:pPr>
      <w:r>
        <w:rPr>
          <w:sz w:val="28"/>
        </w:rP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14:paraId="56DCD219" w14:textId="77777777" w:rsidR="001D1132" w:rsidRDefault="001D1132" w:rsidP="001D1132">
      <w:pPr>
        <w:pStyle w:val="ac"/>
        <w:numPr>
          <w:ilvl w:val="0"/>
          <w:numId w:val="6"/>
        </w:numPr>
        <w:tabs>
          <w:tab w:val="left" w:pos="1133"/>
        </w:tabs>
        <w:spacing w:before="0" w:line="321" w:lineRule="exact"/>
        <w:ind w:left="1132" w:hanging="212"/>
        <w:rPr>
          <w:sz w:val="28"/>
        </w:rPr>
      </w:pPr>
      <w:r>
        <w:rPr>
          <w:sz w:val="28"/>
        </w:rPr>
        <w:t>компьютерным</w:t>
      </w:r>
      <w:r>
        <w:rPr>
          <w:spacing w:val="-4"/>
          <w:sz w:val="28"/>
        </w:rPr>
        <w:t xml:space="preserve"> </w:t>
      </w:r>
      <w:r>
        <w:rPr>
          <w:sz w:val="28"/>
        </w:rPr>
        <w:t>и</w:t>
      </w:r>
      <w:r>
        <w:rPr>
          <w:spacing w:val="-5"/>
          <w:sz w:val="28"/>
        </w:rPr>
        <w:t xml:space="preserve"> </w:t>
      </w:r>
      <w:r>
        <w:rPr>
          <w:sz w:val="28"/>
        </w:rPr>
        <w:t>иным</w:t>
      </w:r>
      <w:r>
        <w:rPr>
          <w:spacing w:val="-3"/>
          <w:sz w:val="28"/>
        </w:rPr>
        <w:t xml:space="preserve"> </w:t>
      </w:r>
      <w:r>
        <w:rPr>
          <w:spacing w:val="-2"/>
          <w:sz w:val="28"/>
        </w:rPr>
        <w:t>оборудованием.</w:t>
      </w:r>
    </w:p>
    <w:p w14:paraId="7074F068" w14:textId="77777777" w:rsidR="001D1132" w:rsidRDefault="001D1132" w:rsidP="001D1132">
      <w:pPr>
        <w:pStyle w:val="aa"/>
        <w:spacing w:before="1"/>
        <w:ind w:left="0"/>
        <w:jc w:val="left"/>
      </w:pPr>
    </w:p>
    <w:p w14:paraId="5137B220" w14:textId="77777777" w:rsidR="001D1132" w:rsidRDefault="001D1132" w:rsidP="001D1132">
      <w:pPr>
        <w:pStyle w:val="aa"/>
        <w:spacing w:before="1"/>
        <w:ind w:right="221" w:firstLine="708"/>
      </w:pPr>
      <w:r>
        <w:t>Региональному координатору рекомендуется осуществлять мероприятия по оснащению общеобразовательных организаций оборудованием, расходными материалами, средствами обучения и воспитания с учетом положений настоящих методических рекомендаций, а также регламента, определяемого Федеральным оператором (далее – Регламент).</w:t>
      </w:r>
    </w:p>
    <w:p w14:paraId="60B968A3" w14:textId="77777777" w:rsidR="001D1132" w:rsidRDefault="001D1132" w:rsidP="001D1132">
      <w:pPr>
        <w:pStyle w:val="aa"/>
        <w:ind w:right="221"/>
      </w:pPr>
      <w: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при определении минимально необходимых</w:t>
      </w:r>
      <w:r>
        <w:rPr>
          <w:spacing w:val="-1"/>
        </w:rPr>
        <w:t xml:space="preserve"> </w:t>
      </w:r>
      <w:r>
        <w:t>функциональных и технических требований и минимального количества оборудования, расходных материалов, средств</w:t>
      </w:r>
      <w:r>
        <w:rPr>
          <w:spacing w:val="40"/>
        </w:rPr>
        <w:t xml:space="preserve"> </w:t>
      </w:r>
      <w:r>
        <w:t>обучения и воспитания (далее — инфраструктурный лист) учитывать рекомендуемый примерный перечень</w:t>
      </w:r>
      <w:r>
        <w:rPr>
          <w:spacing w:val="-1"/>
        </w:rPr>
        <w:t xml:space="preserve"> </w:t>
      </w:r>
      <w:r>
        <w:t>оборудования,</w:t>
      </w:r>
      <w:r>
        <w:rPr>
          <w:spacing w:val="-1"/>
        </w:rPr>
        <w:t xml:space="preserve"> </w:t>
      </w:r>
      <w:r>
        <w:t>расходных материалов,</w:t>
      </w:r>
      <w:r>
        <w:rPr>
          <w:spacing w:val="-2"/>
        </w:rPr>
        <w:t xml:space="preserve"> </w:t>
      </w:r>
      <w:r>
        <w:t>средств обучения и воспитания для создания и обеспечения функционирования центров образования</w:t>
      </w:r>
      <w:r>
        <w:rPr>
          <w:spacing w:val="-2"/>
        </w:rPr>
        <w:t xml:space="preserve"> </w:t>
      </w:r>
      <w:r>
        <w:t>естественно-научной</w:t>
      </w:r>
      <w:r>
        <w:rPr>
          <w:spacing w:val="-2"/>
        </w:rPr>
        <w:t xml:space="preserve"> </w:t>
      </w:r>
      <w:r>
        <w:t>и</w:t>
      </w:r>
      <w:r>
        <w:rPr>
          <w:spacing w:val="-2"/>
        </w:rPr>
        <w:t xml:space="preserve"> </w:t>
      </w:r>
      <w:r>
        <w:t>технологической</w:t>
      </w:r>
      <w:r>
        <w:rPr>
          <w:spacing w:val="-2"/>
        </w:rPr>
        <w:t xml:space="preserve"> </w:t>
      </w:r>
      <w:r>
        <w:t>направленности</w:t>
      </w:r>
      <w:r>
        <w:rPr>
          <w:spacing w:val="-2"/>
        </w:rPr>
        <w:t xml:space="preserve"> </w:t>
      </w:r>
      <w:r>
        <w:t>«Точка</w:t>
      </w:r>
      <w:r>
        <w:rPr>
          <w:spacing w:val="-2"/>
        </w:rPr>
        <w:t xml:space="preserve"> </w:t>
      </w:r>
      <w:r>
        <w:t xml:space="preserve">роста» в общеобразовательных организациях, расположенных в сельской местности и малых городах (Приложение 5), а также перед утверждением инфраструктурного листа получить заключение Федерального оператора о соответствии его единой технологической среде национального проекта «Образование». При оснащении малокомплектных общеобразовательных организаций </w:t>
      </w:r>
      <w:r>
        <w:rPr>
          <w:vertAlign w:val="superscript"/>
        </w:rPr>
        <w:t>1</w:t>
      </w:r>
      <w:r>
        <w:t xml:space="preserve"> объем единиц средств обучения и воспитания представляется в меньшем количестве.</w:t>
      </w:r>
    </w:p>
    <w:p w14:paraId="43F02E73" w14:textId="77777777" w:rsidR="001D1132" w:rsidRDefault="001D1132" w:rsidP="001D1132">
      <w:pPr>
        <w:pStyle w:val="aa"/>
        <w:ind w:right="222" w:firstLine="708"/>
      </w:pPr>
      <w:r>
        <w:t>При формировании инфраструктурного листа рекомендуется выбор средств обучения</w:t>
      </w:r>
      <w:r>
        <w:rPr>
          <w:spacing w:val="51"/>
          <w:w w:val="150"/>
        </w:rPr>
        <w:t xml:space="preserve"> </w:t>
      </w:r>
      <w:r>
        <w:t>и</w:t>
      </w:r>
      <w:r>
        <w:rPr>
          <w:spacing w:val="53"/>
          <w:w w:val="150"/>
        </w:rPr>
        <w:t xml:space="preserve"> </w:t>
      </w:r>
      <w:r>
        <w:t>воспитания</w:t>
      </w:r>
      <w:r>
        <w:rPr>
          <w:spacing w:val="52"/>
          <w:w w:val="150"/>
        </w:rPr>
        <w:t xml:space="preserve"> </w:t>
      </w:r>
      <w:r>
        <w:t>не</w:t>
      </w:r>
      <w:r>
        <w:rPr>
          <w:spacing w:val="52"/>
          <w:w w:val="150"/>
        </w:rPr>
        <w:t xml:space="preserve"> </w:t>
      </w:r>
      <w:r>
        <w:t>менее</w:t>
      </w:r>
      <w:r>
        <w:rPr>
          <w:spacing w:val="49"/>
          <w:w w:val="150"/>
        </w:rPr>
        <w:t xml:space="preserve"> </w:t>
      </w:r>
      <w:r>
        <w:t>чем</w:t>
      </w:r>
      <w:r>
        <w:rPr>
          <w:spacing w:val="50"/>
          <w:w w:val="150"/>
        </w:rPr>
        <w:t xml:space="preserve"> </w:t>
      </w:r>
      <w:r>
        <w:t>по</w:t>
      </w:r>
      <w:r>
        <w:rPr>
          <w:spacing w:val="53"/>
          <w:w w:val="150"/>
        </w:rPr>
        <w:t xml:space="preserve"> </w:t>
      </w:r>
      <w:r>
        <w:t>трем</w:t>
      </w:r>
      <w:r>
        <w:rPr>
          <w:spacing w:val="52"/>
          <w:w w:val="150"/>
        </w:rPr>
        <w:t xml:space="preserve"> </w:t>
      </w:r>
      <w:r>
        <w:t>учебным</w:t>
      </w:r>
      <w:r>
        <w:rPr>
          <w:spacing w:val="50"/>
          <w:w w:val="150"/>
        </w:rPr>
        <w:t xml:space="preserve"> </w:t>
      </w:r>
      <w:r>
        <w:t>предметам</w:t>
      </w:r>
      <w:r>
        <w:rPr>
          <w:spacing w:val="52"/>
          <w:w w:val="150"/>
        </w:rPr>
        <w:t xml:space="preserve"> </w:t>
      </w:r>
      <w:r>
        <w:rPr>
          <w:spacing w:val="-2"/>
        </w:rPr>
        <w:t>(«Физика»,</w:t>
      </w:r>
    </w:p>
    <w:p w14:paraId="7032C791" w14:textId="77777777" w:rsidR="001D1132" w:rsidRDefault="001D1132" w:rsidP="001D1132">
      <w:pPr>
        <w:pStyle w:val="aa"/>
        <w:ind w:right="223"/>
      </w:pPr>
      <w:r>
        <w:t>«Химия», «Биология») и компьютерного оборудования. Оставшиеся по итогам определения обязательного оборудования средства, предусмотренные для оснащения</w:t>
      </w:r>
      <w:r>
        <w:rPr>
          <w:spacing w:val="66"/>
        </w:rPr>
        <w:t xml:space="preserve"> </w:t>
      </w:r>
      <w:r>
        <w:t>Центра</w:t>
      </w:r>
      <w:r>
        <w:rPr>
          <w:spacing w:val="64"/>
        </w:rPr>
        <w:t xml:space="preserve"> </w:t>
      </w:r>
      <w:r>
        <w:t>«Точка</w:t>
      </w:r>
      <w:r>
        <w:rPr>
          <w:spacing w:val="67"/>
        </w:rPr>
        <w:t xml:space="preserve"> </w:t>
      </w:r>
      <w:r>
        <w:t>роста»,</w:t>
      </w:r>
      <w:r>
        <w:rPr>
          <w:spacing w:val="68"/>
        </w:rPr>
        <w:t xml:space="preserve"> </w:t>
      </w:r>
      <w:r>
        <w:t>рекомендуется</w:t>
      </w:r>
      <w:r>
        <w:rPr>
          <w:spacing w:val="68"/>
        </w:rPr>
        <w:t xml:space="preserve"> </w:t>
      </w:r>
      <w:r>
        <w:t>распределить</w:t>
      </w:r>
      <w:r>
        <w:rPr>
          <w:spacing w:val="65"/>
        </w:rPr>
        <w:t xml:space="preserve"> </w:t>
      </w:r>
      <w:r>
        <w:t>на</w:t>
      </w:r>
      <w:r>
        <w:rPr>
          <w:spacing w:val="67"/>
        </w:rPr>
        <w:t xml:space="preserve"> </w:t>
      </w:r>
      <w:r>
        <w:rPr>
          <w:spacing w:val="-2"/>
        </w:rPr>
        <w:t>приобретение</w:t>
      </w:r>
    </w:p>
    <w:p w14:paraId="671F050D" w14:textId="633204BA" w:rsidR="001D1132" w:rsidRDefault="001D1132" w:rsidP="001D1132">
      <w:pPr>
        <w:pStyle w:val="aa"/>
        <w:spacing w:before="7"/>
        <w:ind w:left="0"/>
        <w:jc w:val="left"/>
      </w:pPr>
      <w:r>
        <w:rPr>
          <w:noProof/>
        </w:rPr>
        <mc:AlternateContent>
          <mc:Choice Requires="wps">
            <w:drawing>
              <wp:anchor distT="0" distB="0" distL="0" distR="0" simplePos="0" relativeHeight="251661312" behindDoc="1" locked="0" layoutInCell="1" allowOverlap="1" wp14:anchorId="45577560" wp14:editId="4CA4A3F0">
                <wp:simplePos x="0" y="0"/>
                <wp:positionH relativeFrom="page">
                  <wp:posOffset>719455</wp:posOffset>
                </wp:positionH>
                <wp:positionV relativeFrom="paragraph">
                  <wp:posOffset>224155</wp:posOffset>
                </wp:positionV>
                <wp:extent cx="1829435" cy="889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D6D31" id="Прямоугольник 2" o:spid="_x0000_s1026" style="position:absolute;margin-left:56.65pt;margin-top:17.65pt;width:144.0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" fillcolor="black" stroked="f">
                <w10:wrap type="topAndBottom" anchorx="page"/>
              </v:rect>
            </w:pict>
          </mc:Fallback>
        </mc:AlternateContent>
      </w:r>
    </w:p>
    <w:p w14:paraId="2C11BBD6" w14:textId="77777777" w:rsidR="001D1132" w:rsidRDefault="001D1132" w:rsidP="001D1132">
      <w:pPr>
        <w:spacing w:before="96"/>
        <w:ind w:left="212" w:right="227"/>
        <w:jc w:val="both"/>
        <w:rPr>
          <w:sz w:val="20"/>
        </w:rPr>
      </w:pPr>
      <w:r>
        <w:rPr>
          <w:sz w:val="20"/>
          <w:vertAlign w:val="superscript"/>
        </w:rPr>
        <w:t>1</w:t>
      </w:r>
      <w:r>
        <w:rPr>
          <w:spacing w:val="-3"/>
          <w:sz w:val="20"/>
        </w:rPr>
        <w:t xml:space="preserve"> </w:t>
      </w:r>
      <w:r>
        <w:rPr>
          <w:sz w:val="20"/>
        </w:rPr>
        <w:t>В соответствии с пунктом 4 статьи 99 Федерального закона от 29.12.2012 №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3F5FBABD" w14:textId="77777777" w:rsidR="001D1132" w:rsidRDefault="001D1132" w:rsidP="001D1132">
      <w:pPr>
        <w:widowControl/>
        <w:autoSpaceDE/>
        <w:autoSpaceDN/>
        <w:rPr>
          <w:sz w:val="20"/>
        </w:rPr>
        <w:sectPr w:rsidR="001D1132">
          <w:pgSz w:w="11900" w:h="16850"/>
          <w:pgMar w:top="640" w:right="340" w:bottom="280" w:left="920" w:header="720" w:footer="720" w:gutter="0"/>
          <w:cols w:space="720"/>
        </w:sectPr>
      </w:pPr>
    </w:p>
    <w:p w14:paraId="568BAEC3" w14:textId="77777777" w:rsidR="001D1132" w:rsidRDefault="001D1132" w:rsidP="001D1132">
      <w:pPr>
        <w:pStyle w:val="aa"/>
        <w:spacing w:before="60"/>
        <w:ind w:right="219"/>
      </w:pPr>
      <w:r>
        <w:lastRenderedPageBreak/>
        <w:t>дополнительного оборудования, входящего в рекомендуемый перечень оборудования, расходных материалов, средств обучения и воспитания (Приложение 5 к методическим рекомендациям).</w:t>
      </w:r>
    </w:p>
    <w:p w14:paraId="47BC6155" w14:textId="77777777" w:rsidR="001D1132" w:rsidRDefault="001D1132" w:rsidP="001D1132">
      <w:pPr>
        <w:pStyle w:val="aa"/>
        <w:spacing w:before="2" w:line="322" w:lineRule="exact"/>
        <w:ind w:left="921"/>
      </w:pPr>
      <w:r>
        <w:t>Регламент</w:t>
      </w:r>
      <w:r>
        <w:rPr>
          <w:spacing w:val="-7"/>
        </w:rPr>
        <w:t xml:space="preserve"> </w:t>
      </w:r>
      <w:r>
        <w:t>включает</w:t>
      </w:r>
      <w:r>
        <w:rPr>
          <w:spacing w:val="-7"/>
        </w:rPr>
        <w:t xml:space="preserve"> </w:t>
      </w:r>
      <w:r>
        <w:t>в</w:t>
      </w:r>
      <w:r>
        <w:rPr>
          <w:spacing w:val="-4"/>
        </w:rPr>
        <w:t xml:space="preserve"> </w:t>
      </w:r>
      <w:r>
        <w:rPr>
          <w:spacing w:val="-2"/>
        </w:rPr>
        <w:t>себя:</w:t>
      </w:r>
    </w:p>
    <w:p w14:paraId="20EEC256" w14:textId="77777777" w:rsidR="001D1132" w:rsidRDefault="001D1132" w:rsidP="001D1132">
      <w:pPr>
        <w:pStyle w:val="ac"/>
        <w:numPr>
          <w:ilvl w:val="0"/>
          <w:numId w:val="8"/>
        </w:numPr>
        <w:tabs>
          <w:tab w:val="left" w:pos="1630"/>
        </w:tabs>
        <w:spacing w:before="0"/>
        <w:ind w:right="229" w:firstLine="708"/>
        <w:rPr>
          <w:sz w:val="28"/>
        </w:rPr>
      </w:pPr>
      <w:r>
        <w:rPr>
          <w:sz w:val="28"/>
        </w:rPr>
        <w:t>рекомендуемые подходы к формированию примерного перечня оборудования, расходных материалов, средств обучения и воспитания, минимально необходимых функциональных и технических характеристик.</w:t>
      </w:r>
    </w:p>
    <w:p w14:paraId="02A22986" w14:textId="77777777" w:rsidR="001D1132" w:rsidRDefault="001D1132" w:rsidP="001D1132">
      <w:pPr>
        <w:pStyle w:val="ac"/>
        <w:numPr>
          <w:ilvl w:val="0"/>
          <w:numId w:val="8"/>
        </w:numPr>
        <w:tabs>
          <w:tab w:val="left" w:pos="1630"/>
        </w:tabs>
        <w:spacing w:before="1"/>
        <w:ind w:right="221" w:firstLine="708"/>
        <w:rPr>
          <w:sz w:val="28"/>
        </w:rPr>
      </w:pPr>
      <w:r>
        <w:rPr>
          <w:sz w:val="28"/>
        </w:rPr>
        <w:t>порядок мониторинга федеральным оператором создаваемой региональными координаторами инфраструктуры нацпроекта «Образование», осуществляемого в</w:t>
      </w:r>
      <w:r>
        <w:rPr>
          <w:spacing w:val="-2"/>
          <w:sz w:val="28"/>
        </w:rPr>
        <w:t xml:space="preserve"> </w:t>
      </w:r>
      <w:r>
        <w:rPr>
          <w:sz w:val="28"/>
        </w:rPr>
        <w:t>целях оценки использования субсидии</w:t>
      </w:r>
      <w:r>
        <w:rPr>
          <w:spacing w:val="-2"/>
          <w:sz w:val="28"/>
        </w:rPr>
        <w:t xml:space="preserve"> </w:t>
      </w:r>
      <w:r>
        <w:rPr>
          <w:sz w:val="28"/>
        </w:rPr>
        <w:t>из</w:t>
      </w:r>
      <w:r>
        <w:rPr>
          <w:spacing w:val="-1"/>
          <w:sz w:val="28"/>
        </w:rPr>
        <w:t xml:space="preserve"> </w:t>
      </w:r>
      <w:r>
        <w:rPr>
          <w:sz w:val="28"/>
        </w:rPr>
        <w:t>федерального бюджета с учетом обязательств по достижению значений результатов использования данной субсидии субъектами Российской Федерации;</w:t>
      </w:r>
    </w:p>
    <w:p w14:paraId="221FA9B6" w14:textId="77777777" w:rsidR="001D1132" w:rsidRDefault="001D1132" w:rsidP="001D1132">
      <w:pPr>
        <w:pStyle w:val="ac"/>
        <w:numPr>
          <w:ilvl w:val="0"/>
          <w:numId w:val="8"/>
        </w:numPr>
        <w:tabs>
          <w:tab w:val="left" w:pos="1630"/>
        </w:tabs>
        <w:spacing w:before="0"/>
        <w:ind w:right="229" w:firstLine="708"/>
        <w:rPr>
          <w:sz w:val="28"/>
        </w:rPr>
      </w:pPr>
      <w:r>
        <w:rPr>
          <w:sz w:val="28"/>
        </w:rPr>
        <w:t>рекомендуемые подходы к организации закупочной деятельности с учетом действующего законодательства.</w:t>
      </w:r>
    </w:p>
    <w:p w14:paraId="33BE6F28" w14:textId="77777777" w:rsidR="001D1132" w:rsidRDefault="001D1132" w:rsidP="001D1132">
      <w:pPr>
        <w:pStyle w:val="aa"/>
        <w:ind w:right="224" w:firstLine="708"/>
      </w:pPr>
      <w:r>
        <w:t>Федеральный оператор обеспечивает утверждение Регламента не позднее 30 календарных дней с даты утверждения настоящих рекомендаций. При внесении изменений в Регламент Федеральный оператор информирует региональных координаторов информационным письмом.</w:t>
      </w:r>
    </w:p>
    <w:p w14:paraId="2BBB1950" w14:textId="77777777" w:rsidR="001D1132" w:rsidRDefault="001D1132" w:rsidP="001D1132">
      <w:pPr>
        <w:pStyle w:val="aa"/>
        <w:ind w:right="221" w:firstLine="708"/>
      </w:pPr>
      <w:r>
        <w:t>Общеобразовательным организациям, на базе которых создаются и функционируют Центры «Точка роста», рекомендуется соответствовать действующим требованиям к устройству, содержанию и организации режима</w:t>
      </w:r>
      <w:r>
        <w:rPr>
          <w:spacing w:val="40"/>
        </w:rPr>
        <w:t xml:space="preserve"> </w:t>
      </w:r>
      <w:r>
        <w:t xml:space="preserve">работы образовательных организаций и иным нормативным правовым актам, определяющим требования к организации общего и дополнительного образования </w:t>
      </w:r>
      <w:r>
        <w:rPr>
          <w:spacing w:val="-2"/>
        </w:rPr>
        <w:t>детей.</w:t>
      </w:r>
    </w:p>
    <w:p w14:paraId="43C6EC5A" w14:textId="77777777" w:rsidR="001D1132" w:rsidRDefault="001D1132" w:rsidP="001D1132">
      <w:pPr>
        <w:pStyle w:val="aa"/>
        <w:ind w:right="227" w:firstLine="708"/>
      </w:pPr>
      <w: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w:t>
      </w:r>
      <w:r>
        <w:rPr>
          <w:spacing w:val="-3"/>
        </w:rPr>
        <w:t xml:space="preserve"> </w:t>
      </w:r>
      <w:r>
        <w:t>для</w:t>
      </w:r>
      <w:r>
        <w:rPr>
          <w:spacing w:val="-4"/>
        </w:rPr>
        <w:t xml:space="preserve"> </w:t>
      </w:r>
      <w:r>
        <w:t>эффективного</w:t>
      </w:r>
      <w:r>
        <w:rPr>
          <w:spacing w:val="-3"/>
        </w:rPr>
        <w:t xml:space="preserve"> </w:t>
      </w:r>
      <w:r>
        <w:t>размещения</w:t>
      </w:r>
      <w:r>
        <w:rPr>
          <w:spacing w:val="-4"/>
        </w:rPr>
        <w:t xml:space="preserve"> </w:t>
      </w:r>
      <w:r>
        <w:t>и</w:t>
      </w:r>
      <w:r>
        <w:rPr>
          <w:spacing w:val="-4"/>
        </w:rPr>
        <w:t xml:space="preserve"> </w:t>
      </w:r>
      <w:r>
        <w:t>использования</w:t>
      </w:r>
      <w:r>
        <w:rPr>
          <w:spacing w:val="-4"/>
        </w:rPr>
        <w:t xml:space="preserve"> </w:t>
      </w:r>
      <w:r>
        <w:t>оборудования,</w:t>
      </w:r>
      <w:r>
        <w:rPr>
          <w:spacing w:val="-4"/>
        </w:rPr>
        <w:t xml:space="preserve"> </w:t>
      </w:r>
      <w:r>
        <w:t>средств</w:t>
      </w:r>
      <w:r>
        <w:rPr>
          <w:spacing w:val="-6"/>
        </w:rPr>
        <w:t xml:space="preserve"> </w:t>
      </w:r>
      <w:r>
        <w:t>обучения и воспитания Центра «Точка роста».</w:t>
      </w:r>
    </w:p>
    <w:p w14:paraId="41660DD0" w14:textId="77777777" w:rsidR="001D1132" w:rsidRDefault="001D1132" w:rsidP="001D1132">
      <w:pPr>
        <w:pStyle w:val="aa"/>
        <w:ind w:right="221" w:firstLine="708"/>
      </w:pPr>
      <w:r>
        <w:t>Центр «Точка роста» представляет собой совокупность учебных помещений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w:t>
      </w:r>
      <w:r>
        <w:rPr>
          <w:spacing w:val="-1"/>
        </w:rPr>
        <w:t xml:space="preserve"> </w:t>
      </w:r>
      <w:r>
        <w:t>а</w:t>
      </w:r>
      <w:r>
        <w:rPr>
          <w:spacing w:val="-3"/>
        </w:rPr>
        <w:t xml:space="preserve"> </w:t>
      </w:r>
      <w:r>
        <w:t>также при возможности функциональные зоны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w:t>
      </w:r>
    </w:p>
    <w:p w14:paraId="032CCB98" w14:textId="77777777" w:rsidR="001D1132" w:rsidRDefault="001D1132" w:rsidP="001D1132">
      <w:pPr>
        <w:pStyle w:val="aa"/>
        <w:ind w:right="219" w:firstLine="708"/>
      </w:pPr>
      <w:r>
        <w:t>Набор помещений и пространств Центров «Точка роста» может быть</w:t>
      </w:r>
      <w:r>
        <w:rPr>
          <w:spacing w:val="40"/>
        </w:rPr>
        <w:t xml:space="preserve"> </w:t>
      </w:r>
      <w:r>
        <w:t>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допускается размещение на площадях в других зданиях.</w:t>
      </w:r>
    </w:p>
    <w:p w14:paraId="688B3054" w14:textId="77777777" w:rsidR="001D1132" w:rsidRDefault="001D1132" w:rsidP="001D1132">
      <w:pPr>
        <w:pStyle w:val="aa"/>
        <w:ind w:right="228" w:firstLine="708"/>
      </w:pPr>
      <w:r>
        <w:t xml:space="preserve">Проектирование, зонирование помещений Центров «Точка роста» и </w:t>
      </w:r>
      <w:proofErr w:type="gramStart"/>
      <w:r>
        <w:t>определение</w:t>
      </w:r>
      <w:r>
        <w:rPr>
          <w:spacing w:val="64"/>
          <w:w w:val="150"/>
        </w:rPr>
        <w:t xml:space="preserve">  </w:t>
      </w:r>
      <w:r>
        <w:t>дизайн</w:t>
      </w:r>
      <w:proofErr w:type="gramEnd"/>
      <w:r>
        <w:t>-решений</w:t>
      </w:r>
      <w:r>
        <w:rPr>
          <w:spacing w:val="65"/>
          <w:w w:val="150"/>
        </w:rPr>
        <w:t xml:space="preserve">  </w:t>
      </w:r>
      <w:r>
        <w:t>осуществляется</w:t>
      </w:r>
      <w:r>
        <w:rPr>
          <w:spacing w:val="66"/>
          <w:w w:val="150"/>
        </w:rPr>
        <w:t xml:space="preserve">  </w:t>
      </w:r>
      <w:r>
        <w:t>с</w:t>
      </w:r>
      <w:r>
        <w:rPr>
          <w:spacing w:val="67"/>
          <w:w w:val="150"/>
        </w:rPr>
        <w:t xml:space="preserve">  </w:t>
      </w:r>
      <w:r>
        <w:t>учетом</w:t>
      </w:r>
      <w:r>
        <w:rPr>
          <w:spacing w:val="65"/>
          <w:w w:val="150"/>
        </w:rPr>
        <w:t xml:space="preserve">  </w:t>
      </w:r>
      <w:r>
        <w:t>руководства</w:t>
      </w:r>
      <w:r>
        <w:rPr>
          <w:spacing w:val="65"/>
          <w:w w:val="150"/>
        </w:rPr>
        <w:t xml:space="preserve">  </w:t>
      </w:r>
      <w:r>
        <w:rPr>
          <w:spacing w:val="-5"/>
        </w:rPr>
        <w:t>по</w:t>
      </w:r>
    </w:p>
    <w:p w14:paraId="3EC9E381" w14:textId="77777777" w:rsidR="001D1132" w:rsidRDefault="001D1132" w:rsidP="001D1132">
      <w:pPr>
        <w:widowControl/>
        <w:autoSpaceDE/>
        <w:autoSpaceDN/>
        <w:sectPr w:rsidR="001D1132">
          <w:pgSz w:w="11900" w:h="16850"/>
          <w:pgMar w:top="640" w:right="340" w:bottom="280" w:left="920" w:header="720" w:footer="720" w:gutter="0"/>
          <w:cols w:space="720"/>
        </w:sectPr>
      </w:pPr>
    </w:p>
    <w:p w14:paraId="6229A64D" w14:textId="77777777" w:rsidR="001D1132" w:rsidRDefault="001D1132" w:rsidP="001D1132">
      <w:pPr>
        <w:pStyle w:val="aa"/>
        <w:spacing w:before="60"/>
        <w:ind w:right="222"/>
      </w:pPr>
      <w:r>
        <w:lastRenderedPageBreak/>
        <w:t xml:space="preserve">проектированию центров «Точка роста», разрабатываемого Федеральным </w:t>
      </w:r>
      <w:r>
        <w:rPr>
          <w:spacing w:val="-2"/>
        </w:rPr>
        <w:t>оператором.</w:t>
      </w:r>
    </w:p>
    <w:p w14:paraId="72DDBB06" w14:textId="77777777" w:rsidR="001D1132" w:rsidRDefault="001D1132" w:rsidP="001D1132">
      <w:pPr>
        <w:pStyle w:val="aa"/>
        <w:ind w:right="228" w:firstLine="708"/>
      </w:pPr>
      <w:r>
        <w:t>При</w:t>
      </w:r>
      <w:r>
        <w:rPr>
          <w:spacing w:val="-5"/>
        </w:rPr>
        <w:t xml:space="preserve"> </w:t>
      </w:r>
      <w:r>
        <w:t>проектировании,</w:t>
      </w:r>
      <w:r>
        <w:rPr>
          <w:spacing w:val="-6"/>
        </w:rPr>
        <w:t xml:space="preserve"> </w:t>
      </w:r>
      <w:r>
        <w:t>зонировании</w:t>
      </w:r>
      <w:r>
        <w:rPr>
          <w:spacing w:val="-5"/>
        </w:rPr>
        <w:t xml:space="preserve"> </w:t>
      </w:r>
      <w:r>
        <w:t>помещений</w:t>
      </w:r>
      <w:r>
        <w:rPr>
          <w:spacing w:val="-5"/>
        </w:rPr>
        <w:t xml:space="preserve"> </w:t>
      </w:r>
      <w:r>
        <w:t>Центров</w:t>
      </w:r>
      <w:r>
        <w:rPr>
          <w:spacing w:val="-7"/>
        </w:rPr>
        <w:t xml:space="preserve"> </w:t>
      </w:r>
      <w:r>
        <w:t>«Точка</w:t>
      </w:r>
      <w:r>
        <w:rPr>
          <w:spacing w:val="-5"/>
        </w:rPr>
        <w:t xml:space="preserve"> </w:t>
      </w:r>
      <w:r>
        <w:t>роста»</w:t>
      </w:r>
      <w:r>
        <w:rPr>
          <w:spacing w:val="-6"/>
        </w:rPr>
        <w:t xml:space="preserve"> </w:t>
      </w:r>
      <w:r>
        <w:t>следует учитывать особенности оборудования, расходных материалов, средств обучения и воспитания, которым будет обеспечиваться общеобразовательная организация.</w:t>
      </w:r>
    </w:p>
    <w:p w14:paraId="3F5CDA54" w14:textId="77777777" w:rsidR="001D1132" w:rsidRDefault="001D1132" w:rsidP="001D1132">
      <w:pPr>
        <w:pStyle w:val="aa"/>
        <w:spacing w:before="10"/>
        <w:ind w:left="0"/>
        <w:jc w:val="left"/>
        <w:rPr>
          <w:sz w:val="27"/>
        </w:rPr>
      </w:pPr>
    </w:p>
    <w:p w14:paraId="683099D0" w14:textId="77777777" w:rsidR="001D1132" w:rsidRDefault="001D1132" w:rsidP="001D1132">
      <w:pPr>
        <w:pStyle w:val="ac"/>
        <w:numPr>
          <w:ilvl w:val="1"/>
          <w:numId w:val="4"/>
        </w:numPr>
        <w:tabs>
          <w:tab w:val="left" w:pos="1630"/>
        </w:tabs>
        <w:spacing w:before="0" w:line="321" w:lineRule="exact"/>
        <w:ind w:left="1629" w:hanging="709"/>
        <w:jc w:val="left"/>
        <w:rPr>
          <w:b/>
          <w:sz w:val="28"/>
        </w:rPr>
      </w:pPr>
      <w:r>
        <w:rPr>
          <w:b/>
          <w:sz w:val="28"/>
        </w:rPr>
        <w:t>Кадровое</w:t>
      </w:r>
      <w:r>
        <w:rPr>
          <w:b/>
          <w:spacing w:val="-9"/>
          <w:sz w:val="28"/>
        </w:rPr>
        <w:t xml:space="preserve"> </w:t>
      </w:r>
      <w:r>
        <w:rPr>
          <w:b/>
          <w:sz w:val="28"/>
        </w:rPr>
        <w:t>обеспечение</w:t>
      </w:r>
      <w:r>
        <w:rPr>
          <w:b/>
          <w:spacing w:val="-6"/>
          <w:sz w:val="28"/>
        </w:rPr>
        <w:t xml:space="preserve"> </w:t>
      </w:r>
      <w:r>
        <w:rPr>
          <w:b/>
          <w:sz w:val="28"/>
        </w:rPr>
        <w:t>создания</w:t>
      </w:r>
      <w:r>
        <w:rPr>
          <w:b/>
          <w:spacing w:val="-7"/>
          <w:sz w:val="28"/>
        </w:rPr>
        <w:t xml:space="preserve"> </w:t>
      </w:r>
      <w:r>
        <w:rPr>
          <w:b/>
          <w:sz w:val="28"/>
        </w:rPr>
        <w:t>Центров</w:t>
      </w:r>
      <w:r>
        <w:rPr>
          <w:b/>
          <w:spacing w:val="-7"/>
          <w:sz w:val="28"/>
        </w:rPr>
        <w:t xml:space="preserve"> </w:t>
      </w:r>
      <w:r>
        <w:rPr>
          <w:b/>
          <w:sz w:val="28"/>
        </w:rPr>
        <w:t>«Точка</w:t>
      </w:r>
      <w:r>
        <w:rPr>
          <w:b/>
          <w:spacing w:val="-5"/>
          <w:sz w:val="28"/>
        </w:rPr>
        <w:t xml:space="preserve"> </w:t>
      </w:r>
      <w:r>
        <w:rPr>
          <w:b/>
          <w:spacing w:val="-2"/>
          <w:sz w:val="28"/>
        </w:rPr>
        <w:t>роста»</w:t>
      </w:r>
    </w:p>
    <w:p w14:paraId="2B899D7A" w14:textId="77777777" w:rsidR="001D1132" w:rsidRDefault="001D1132" w:rsidP="001D1132">
      <w:pPr>
        <w:pStyle w:val="aa"/>
        <w:tabs>
          <w:tab w:val="left" w:pos="898"/>
          <w:tab w:val="left" w:pos="3077"/>
          <w:tab w:val="left" w:pos="3655"/>
          <w:tab w:val="left" w:pos="5038"/>
          <w:tab w:val="left" w:pos="6418"/>
          <w:tab w:val="left" w:pos="7119"/>
          <w:tab w:val="left" w:pos="7730"/>
          <w:tab w:val="left" w:pos="8973"/>
          <w:tab w:val="left" w:pos="9035"/>
          <w:tab w:val="left" w:pos="10273"/>
        </w:tabs>
        <w:ind w:right="229" w:firstLine="708"/>
        <w:jc w:val="right"/>
      </w:pPr>
      <w:r>
        <w:rPr>
          <w:spacing w:val="-2"/>
        </w:rPr>
        <w:t>Региональный</w:t>
      </w:r>
      <w:r>
        <w:tab/>
      </w:r>
      <w:r>
        <w:rPr>
          <w:spacing w:val="-2"/>
        </w:rPr>
        <w:t>координатор</w:t>
      </w:r>
      <w:r>
        <w:tab/>
      </w:r>
      <w:r>
        <w:rPr>
          <w:spacing w:val="-2"/>
        </w:rPr>
        <w:t>осуществляет</w:t>
      </w:r>
      <w:r>
        <w:tab/>
      </w:r>
      <w:r>
        <w:rPr>
          <w:spacing w:val="-2"/>
        </w:rPr>
        <w:t>регулярный</w:t>
      </w:r>
      <w:r>
        <w:tab/>
      </w:r>
      <w:r>
        <w:rPr>
          <w:spacing w:val="-2"/>
        </w:rPr>
        <w:t xml:space="preserve">мониторинг </w:t>
      </w:r>
      <w:r>
        <w:t>деятельности Центров «Точка роста» в субъекте Российской Федерации. Контроль</w:t>
      </w:r>
      <w:r>
        <w:rPr>
          <w:spacing w:val="40"/>
        </w:rPr>
        <w:t xml:space="preserve"> </w:t>
      </w:r>
      <w:r>
        <w:rPr>
          <w:spacing w:val="-6"/>
        </w:rPr>
        <w:t>за</w:t>
      </w:r>
      <w:r>
        <w:tab/>
      </w:r>
      <w:r>
        <w:rPr>
          <w:spacing w:val="-2"/>
        </w:rPr>
        <w:t>результативностью</w:t>
      </w:r>
      <w:r>
        <w:tab/>
      </w:r>
      <w:r>
        <w:rPr>
          <w:spacing w:val="-2"/>
        </w:rPr>
        <w:t>функционирования</w:t>
      </w:r>
      <w:r>
        <w:tab/>
      </w:r>
      <w:r>
        <w:rPr>
          <w:spacing w:val="-2"/>
        </w:rPr>
        <w:t>Центра</w:t>
      </w:r>
      <w:r>
        <w:tab/>
      </w:r>
      <w:r>
        <w:rPr>
          <w:spacing w:val="-2"/>
        </w:rPr>
        <w:t>«Точка</w:t>
      </w:r>
      <w:r>
        <w:tab/>
      </w:r>
      <w:r>
        <w:tab/>
      </w:r>
      <w:r>
        <w:rPr>
          <w:spacing w:val="-2"/>
        </w:rPr>
        <w:t>роста»</w:t>
      </w:r>
      <w:r>
        <w:tab/>
      </w:r>
      <w:r>
        <w:rPr>
          <w:spacing w:val="-10"/>
        </w:rPr>
        <w:t xml:space="preserve">в </w:t>
      </w:r>
      <w:r>
        <w:t>общеобразовательной</w:t>
      </w:r>
      <w:r>
        <w:rPr>
          <w:spacing w:val="-14"/>
        </w:rPr>
        <w:t xml:space="preserve"> </w:t>
      </w:r>
      <w:r>
        <w:t>организации</w:t>
      </w:r>
      <w:r>
        <w:rPr>
          <w:spacing w:val="-9"/>
        </w:rPr>
        <w:t xml:space="preserve"> </w:t>
      </w:r>
      <w:r>
        <w:t>осуществляет</w:t>
      </w:r>
      <w:r>
        <w:rPr>
          <w:spacing w:val="-8"/>
        </w:rPr>
        <w:t xml:space="preserve"> </w:t>
      </w:r>
      <w:r>
        <w:t>руководитель</w:t>
      </w:r>
      <w:r>
        <w:rPr>
          <w:spacing w:val="-10"/>
        </w:rPr>
        <w:t xml:space="preserve"> </w:t>
      </w:r>
      <w:r>
        <w:t>данной</w:t>
      </w:r>
      <w:r>
        <w:rPr>
          <w:spacing w:val="-8"/>
        </w:rPr>
        <w:t xml:space="preserve"> </w:t>
      </w:r>
      <w:r>
        <w:rPr>
          <w:spacing w:val="-2"/>
        </w:rPr>
        <w:t>организации.</w:t>
      </w:r>
    </w:p>
    <w:p w14:paraId="596B0DC9" w14:textId="77777777" w:rsidR="001D1132" w:rsidRDefault="001D1132" w:rsidP="001D1132">
      <w:pPr>
        <w:pStyle w:val="aa"/>
        <w:ind w:right="223" w:firstLine="708"/>
      </w:pPr>
      <w: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14:paraId="7AFCC842" w14:textId="77777777" w:rsidR="001D1132" w:rsidRDefault="001D1132" w:rsidP="001D1132">
      <w:pPr>
        <w:pStyle w:val="aa"/>
        <w:ind w:right="226" w:firstLine="708"/>
      </w:pPr>
      <w:r>
        <w:t>Руководитель общеобразовательной организации локальным актом</w:t>
      </w:r>
      <w:r>
        <w:rPr>
          <w:spacing w:val="80"/>
        </w:rPr>
        <w:t xml:space="preserve"> </w:t>
      </w:r>
      <w:r>
        <w:t>определяет руководителя (куратора) Центра «Точка роста», ответственного за его функционирование и развитие.</w:t>
      </w:r>
    </w:p>
    <w:p w14:paraId="4E9B8FED" w14:textId="77777777" w:rsidR="001D1132" w:rsidRDefault="001D1132" w:rsidP="001D1132">
      <w:pPr>
        <w:pStyle w:val="aa"/>
        <w:spacing w:line="321" w:lineRule="exact"/>
        <w:ind w:left="921"/>
      </w:pPr>
      <w:r>
        <w:t>Руководитель</w:t>
      </w:r>
      <w:r>
        <w:rPr>
          <w:spacing w:val="-10"/>
        </w:rPr>
        <w:t xml:space="preserve"> </w:t>
      </w:r>
      <w:r>
        <w:t>Центра</w:t>
      </w:r>
      <w:r>
        <w:rPr>
          <w:spacing w:val="-7"/>
        </w:rPr>
        <w:t xml:space="preserve"> </w:t>
      </w:r>
      <w:r>
        <w:t>«Точка</w:t>
      </w:r>
      <w:r>
        <w:rPr>
          <w:spacing w:val="-7"/>
        </w:rPr>
        <w:t xml:space="preserve"> </w:t>
      </w:r>
      <w:r>
        <w:rPr>
          <w:spacing w:val="-2"/>
        </w:rPr>
        <w:t>роста»:</w:t>
      </w:r>
    </w:p>
    <w:p w14:paraId="40ED4BFE" w14:textId="77777777" w:rsidR="001D1132" w:rsidRDefault="001D1132" w:rsidP="001D1132">
      <w:pPr>
        <w:pStyle w:val="ac"/>
        <w:numPr>
          <w:ilvl w:val="0"/>
          <w:numId w:val="10"/>
        </w:numPr>
        <w:tabs>
          <w:tab w:val="left" w:pos="1630"/>
        </w:tabs>
        <w:spacing w:before="0"/>
        <w:ind w:right="220" w:firstLine="852"/>
        <w:rPr>
          <w:sz w:val="28"/>
        </w:rPr>
      </w:pPr>
      <w:r>
        <w:rPr>
          <w:sz w:val="28"/>
        </w:rPr>
        <w:t>организует работу по текущему и перспективному планированию деятельности</w:t>
      </w:r>
      <w:r>
        <w:rPr>
          <w:spacing w:val="70"/>
          <w:sz w:val="28"/>
        </w:rPr>
        <w:t xml:space="preserve"> </w:t>
      </w:r>
      <w:r>
        <w:rPr>
          <w:sz w:val="28"/>
        </w:rPr>
        <w:t>общеобразовательной</w:t>
      </w:r>
      <w:r>
        <w:rPr>
          <w:spacing w:val="67"/>
          <w:sz w:val="28"/>
        </w:rPr>
        <w:t xml:space="preserve"> </w:t>
      </w:r>
      <w:r>
        <w:rPr>
          <w:sz w:val="28"/>
        </w:rPr>
        <w:t>организации</w:t>
      </w:r>
      <w:r>
        <w:rPr>
          <w:spacing w:val="70"/>
          <w:sz w:val="28"/>
        </w:rPr>
        <w:t xml:space="preserve"> </w:t>
      </w:r>
      <w:r>
        <w:rPr>
          <w:sz w:val="28"/>
        </w:rPr>
        <w:t>с</w:t>
      </w:r>
      <w:r>
        <w:rPr>
          <w:spacing w:val="69"/>
          <w:sz w:val="28"/>
        </w:rPr>
        <w:t xml:space="preserve"> </w:t>
      </w:r>
      <w:r>
        <w:rPr>
          <w:sz w:val="28"/>
        </w:rPr>
        <w:t>учетом</w:t>
      </w:r>
      <w:r>
        <w:rPr>
          <w:spacing w:val="69"/>
          <w:sz w:val="28"/>
        </w:rPr>
        <w:t xml:space="preserve"> </w:t>
      </w:r>
      <w:r>
        <w:rPr>
          <w:sz w:val="28"/>
        </w:rPr>
        <w:t>целей</w:t>
      </w:r>
      <w:r>
        <w:rPr>
          <w:spacing w:val="70"/>
          <w:sz w:val="28"/>
        </w:rPr>
        <w:t xml:space="preserve"> </w:t>
      </w:r>
      <w:r>
        <w:rPr>
          <w:sz w:val="28"/>
        </w:rPr>
        <w:t>и</w:t>
      </w:r>
      <w:r>
        <w:rPr>
          <w:spacing w:val="70"/>
          <w:sz w:val="28"/>
        </w:rPr>
        <w:t xml:space="preserve"> </w:t>
      </w:r>
      <w:r>
        <w:rPr>
          <w:sz w:val="28"/>
        </w:rPr>
        <w:t>задач</w:t>
      </w:r>
      <w:r>
        <w:rPr>
          <w:spacing w:val="79"/>
          <w:sz w:val="28"/>
        </w:rPr>
        <w:t xml:space="preserve"> </w:t>
      </w:r>
      <w:r>
        <w:rPr>
          <w:sz w:val="28"/>
        </w:rPr>
        <w:t>Центра</w:t>
      </w:r>
    </w:p>
    <w:p w14:paraId="6A892164" w14:textId="77777777" w:rsidR="001D1132" w:rsidRDefault="001D1132" w:rsidP="001D1132">
      <w:pPr>
        <w:pStyle w:val="aa"/>
        <w:spacing w:line="320" w:lineRule="exact"/>
      </w:pPr>
      <w:r>
        <w:t>«Точка</w:t>
      </w:r>
      <w:r>
        <w:rPr>
          <w:spacing w:val="-3"/>
        </w:rPr>
        <w:t xml:space="preserve"> </w:t>
      </w:r>
      <w:r>
        <w:rPr>
          <w:spacing w:val="-2"/>
        </w:rPr>
        <w:t>роста»;</w:t>
      </w:r>
    </w:p>
    <w:p w14:paraId="29D2FC87" w14:textId="77777777" w:rsidR="001D1132" w:rsidRDefault="001D1132" w:rsidP="001D1132">
      <w:pPr>
        <w:pStyle w:val="ac"/>
        <w:numPr>
          <w:ilvl w:val="0"/>
          <w:numId w:val="10"/>
        </w:numPr>
        <w:tabs>
          <w:tab w:val="left" w:pos="1630"/>
        </w:tabs>
        <w:spacing w:before="0"/>
        <w:ind w:right="219" w:firstLine="852"/>
        <w:rPr>
          <w:sz w:val="28"/>
        </w:rPr>
      </w:pPr>
      <w:r>
        <w:rPr>
          <w:sz w:val="28"/>
        </w:rPr>
        <w:t>координирует работу педагогических работников по выполнению учебных (образовательных) планов и программ, разработке необходимой учебно- методической документации;</w:t>
      </w:r>
    </w:p>
    <w:p w14:paraId="1E2EA2E8" w14:textId="77777777" w:rsidR="001D1132" w:rsidRDefault="001D1132" w:rsidP="001D1132">
      <w:pPr>
        <w:pStyle w:val="ac"/>
        <w:numPr>
          <w:ilvl w:val="0"/>
          <w:numId w:val="10"/>
        </w:numPr>
        <w:tabs>
          <w:tab w:val="left" w:pos="1630"/>
        </w:tabs>
        <w:spacing w:before="0"/>
        <w:ind w:right="231" w:firstLine="852"/>
        <w:rPr>
          <w:sz w:val="28"/>
        </w:rPr>
      </w:pPr>
      <w:r>
        <w:rPr>
          <w:sz w:val="28"/>
        </w:rPr>
        <w:t>оказывает помощь педагогическим работникам в освоении и разработке программ и технологий;</w:t>
      </w:r>
    </w:p>
    <w:p w14:paraId="7E2C6C47" w14:textId="77777777" w:rsidR="001D1132" w:rsidRDefault="001D1132" w:rsidP="001D1132">
      <w:pPr>
        <w:pStyle w:val="ac"/>
        <w:numPr>
          <w:ilvl w:val="0"/>
          <w:numId w:val="10"/>
        </w:numPr>
        <w:tabs>
          <w:tab w:val="left" w:pos="1630"/>
        </w:tabs>
        <w:spacing w:before="0"/>
        <w:ind w:right="227" w:firstLine="852"/>
        <w:rPr>
          <w:sz w:val="28"/>
        </w:rPr>
      </w:pPr>
      <w:r>
        <w:rPr>
          <w:sz w:val="28"/>
        </w:rPr>
        <w:t>организует методическую, культурно-массовую, внеклассную работу, а также информационную работу для родителей;</w:t>
      </w:r>
    </w:p>
    <w:p w14:paraId="0942E35F" w14:textId="77777777" w:rsidR="001D1132" w:rsidRDefault="001D1132" w:rsidP="001D1132">
      <w:pPr>
        <w:pStyle w:val="ac"/>
        <w:numPr>
          <w:ilvl w:val="0"/>
          <w:numId w:val="10"/>
        </w:numPr>
        <w:tabs>
          <w:tab w:val="left" w:pos="1630"/>
        </w:tabs>
        <w:spacing w:before="0"/>
        <w:ind w:right="228" w:firstLine="852"/>
        <w:rPr>
          <w:sz w:val="28"/>
        </w:rPr>
      </w:pPr>
      <w:r>
        <w:rPr>
          <w:sz w:val="28"/>
        </w:rPr>
        <w:t>обеспечивает</w:t>
      </w:r>
      <w:r>
        <w:rPr>
          <w:spacing w:val="-2"/>
          <w:sz w:val="28"/>
        </w:rPr>
        <w:t xml:space="preserve"> </w:t>
      </w:r>
      <w:r>
        <w:rPr>
          <w:sz w:val="28"/>
        </w:rPr>
        <w:t>контроль</w:t>
      </w:r>
      <w:r>
        <w:rPr>
          <w:spacing w:val="-3"/>
          <w:sz w:val="28"/>
        </w:rPr>
        <w:t xml:space="preserve"> </w:t>
      </w:r>
      <w:r>
        <w:rPr>
          <w:sz w:val="28"/>
        </w:rPr>
        <w:t>за</w:t>
      </w:r>
      <w:r>
        <w:rPr>
          <w:spacing w:val="-3"/>
          <w:sz w:val="28"/>
        </w:rPr>
        <w:t xml:space="preserve"> </w:t>
      </w:r>
      <w:r>
        <w:rPr>
          <w:sz w:val="28"/>
        </w:rPr>
        <w:t>выполнением</w:t>
      </w:r>
      <w:r>
        <w:rPr>
          <w:spacing w:val="-5"/>
          <w:sz w:val="28"/>
        </w:rPr>
        <w:t xml:space="preserve"> </w:t>
      </w:r>
      <w:r>
        <w:rPr>
          <w:sz w:val="28"/>
        </w:rPr>
        <w:t>плановых</w:t>
      </w:r>
      <w:r>
        <w:rPr>
          <w:spacing w:val="-2"/>
          <w:sz w:val="28"/>
        </w:rPr>
        <w:t xml:space="preserve"> </w:t>
      </w:r>
      <w:r>
        <w:rPr>
          <w:sz w:val="28"/>
        </w:rPr>
        <w:t>заданий.</w:t>
      </w:r>
      <w:r>
        <w:rPr>
          <w:spacing w:val="-5"/>
          <w:sz w:val="28"/>
        </w:rPr>
        <w:t xml:space="preserve"> </w:t>
      </w:r>
      <w:r>
        <w:rPr>
          <w:sz w:val="28"/>
        </w:rPr>
        <w:t>обеспечивает своевременное составление установленной отчетной документации;</w:t>
      </w:r>
    </w:p>
    <w:p w14:paraId="6619657D" w14:textId="77777777" w:rsidR="001D1132" w:rsidRDefault="001D1132" w:rsidP="001D1132">
      <w:pPr>
        <w:pStyle w:val="ac"/>
        <w:numPr>
          <w:ilvl w:val="0"/>
          <w:numId w:val="10"/>
        </w:numPr>
        <w:tabs>
          <w:tab w:val="left" w:pos="1630"/>
        </w:tabs>
        <w:spacing w:before="0"/>
        <w:ind w:right="228" w:firstLine="852"/>
        <w:rPr>
          <w:sz w:val="28"/>
        </w:rPr>
      </w:pPr>
      <w:r>
        <w:rPr>
          <w:sz w:val="28"/>
        </w:rPr>
        <w:t>вносит предложения по совершенствованию образовательного процесса и управления образовательным учреждением;</w:t>
      </w:r>
    </w:p>
    <w:p w14:paraId="77574C2A" w14:textId="77777777" w:rsidR="001D1132" w:rsidRDefault="001D1132" w:rsidP="001D1132">
      <w:pPr>
        <w:pStyle w:val="ac"/>
        <w:numPr>
          <w:ilvl w:val="0"/>
          <w:numId w:val="10"/>
        </w:numPr>
        <w:tabs>
          <w:tab w:val="left" w:pos="1630"/>
        </w:tabs>
        <w:spacing w:before="0"/>
        <w:ind w:right="219" w:firstLine="852"/>
        <w:rPr>
          <w:sz w:val="28"/>
        </w:rPr>
      </w:pPr>
      <w:r>
        <w:rPr>
          <w:sz w:val="28"/>
        </w:rPr>
        <w:t>принимает участие в работе развитии и укреплении учебно- материальной базы общеобразовательной организации.</w:t>
      </w:r>
    </w:p>
    <w:p w14:paraId="6B11ECB4" w14:textId="77777777" w:rsidR="001D1132" w:rsidRDefault="001D1132" w:rsidP="001D1132">
      <w:pPr>
        <w:pStyle w:val="aa"/>
        <w:ind w:right="226" w:firstLine="708"/>
      </w:pPr>
      <w: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14:paraId="29B2A290" w14:textId="77777777" w:rsidR="001D1132" w:rsidRDefault="001D1132" w:rsidP="001D1132">
      <w:pPr>
        <w:pStyle w:val="aa"/>
        <w:ind w:right="219" w:firstLine="708"/>
      </w:pPr>
      <w:r>
        <w:t>Субъект</w:t>
      </w:r>
      <w:r>
        <w:rPr>
          <w:spacing w:val="-3"/>
        </w:rPr>
        <w:t xml:space="preserve"> </w:t>
      </w:r>
      <w:r>
        <w:t>Российской</w:t>
      </w:r>
      <w:r>
        <w:rPr>
          <w:spacing w:val="-2"/>
        </w:rPr>
        <w:t xml:space="preserve"> </w:t>
      </w:r>
      <w:r>
        <w:t>Федерации</w:t>
      </w:r>
      <w:r>
        <w:rPr>
          <w:spacing w:val="-2"/>
        </w:rPr>
        <w:t xml:space="preserve"> </w:t>
      </w:r>
      <w:r>
        <w:t>при</w:t>
      </w:r>
      <w:r>
        <w:rPr>
          <w:spacing w:val="-2"/>
        </w:rPr>
        <w:t xml:space="preserve"> </w:t>
      </w:r>
      <w:r>
        <w:t>формировании</w:t>
      </w:r>
      <w:r>
        <w:rPr>
          <w:spacing w:val="-2"/>
        </w:rPr>
        <w:t xml:space="preserve"> </w:t>
      </w:r>
      <w:r>
        <w:t>бюджета</w:t>
      </w:r>
      <w:r>
        <w:rPr>
          <w:spacing w:val="-3"/>
        </w:rPr>
        <w:t xml:space="preserve"> </w:t>
      </w:r>
      <w:r>
        <w:t>на</w:t>
      </w:r>
      <w:r>
        <w:rPr>
          <w:spacing w:val="-3"/>
        </w:rPr>
        <w:t xml:space="preserve"> </w:t>
      </w:r>
      <w:r>
        <w:t>очередной</w:t>
      </w:r>
      <w:r>
        <w:rPr>
          <w:spacing w:val="-2"/>
        </w:rPr>
        <w:t xml:space="preserve"> </w:t>
      </w:r>
      <w:r>
        <w:t>год и плановый период должен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w:t>
      </w:r>
      <w:r>
        <w:rPr>
          <w:spacing w:val="57"/>
        </w:rPr>
        <w:t xml:space="preserve"> </w:t>
      </w:r>
      <w:r>
        <w:t>организаций,</w:t>
      </w:r>
      <w:r>
        <w:rPr>
          <w:spacing w:val="57"/>
        </w:rPr>
        <w:t xml:space="preserve"> </w:t>
      </w:r>
      <w:r>
        <w:t>обеспечивающих</w:t>
      </w:r>
      <w:r>
        <w:rPr>
          <w:spacing w:val="60"/>
        </w:rPr>
        <w:t xml:space="preserve"> </w:t>
      </w:r>
      <w:r>
        <w:t>функционирование</w:t>
      </w:r>
      <w:r>
        <w:rPr>
          <w:spacing w:val="68"/>
        </w:rPr>
        <w:t xml:space="preserve"> </w:t>
      </w:r>
      <w:r>
        <w:rPr>
          <w:spacing w:val="-2"/>
        </w:rPr>
        <w:t>Центров</w:t>
      </w:r>
    </w:p>
    <w:p w14:paraId="45133AD0" w14:textId="77777777" w:rsidR="001D1132" w:rsidRDefault="001D1132" w:rsidP="001D1132">
      <w:pPr>
        <w:pStyle w:val="aa"/>
      </w:pPr>
      <w:r>
        <w:t>«Точка</w:t>
      </w:r>
      <w:r>
        <w:rPr>
          <w:spacing w:val="-4"/>
        </w:rPr>
        <w:t xml:space="preserve"> </w:t>
      </w:r>
      <w:r>
        <w:rPr>
          <w:spacing w:val="-2"/>
        </w:rPr>
        <w:t>роста».</w:t>
      </w:r>
    </w:p>
    <w:p w14:paraId="0DC428DD" w14:textId="77777777" w:rsidR="001D1132" w:rsidRDefault="001D1132" w:rsidP="001D1132">
      <w:pPr>
        <w:widowControl/>
        <w:autoSpaceDE/>
        <w:autoSpaceDN/>
        <w:sectPr w:rsidR="001D1132">
          <w:pgSz w:w="11900" w:h="16850"/>
          <w:pgMar w:top="640" w:right="340" w:bottom="280" w:left="920" w:header="720" w:footer="720" w:gutter="0"/>
          <w:cols w:space="720"/>
        </w:sectPr>
      </w:pPr>
    </w:p>
    <w:p w14:paraId="39605DF5" w14:textId="77777777" w:rsidR="001D1132" w:rsidRDefault="001D1132" w:rsidP="001D1132">
      <w:pPr>
        <w:pStyle w:val="aa"/>
        <w:spacing w:before="60"/>
        <w:ind w:right="220" w:firstLine="708"/>
      </w:pPr>
      <w:r>
        <w:lastRenderedPageBreak/>
        <w:t>Федеральным оператором обеспечивается проведение курсов повышения квалификации по дополнительным профессиональным программам для педагогических работников Центров «Точка роста» в год их создания. Порядок, сроки и формат проведения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w:t>
      </w:r>
      <w:r>
        <w:rPr>
          <w:spacing w:val="-1"/>
        </w:rPr>
        <w:t xml:space="preserve"> </w:t>
      </w:r>
      <w:r>
        <w:t>Региональных координаторов. Повышение квалификации педагогических работников осуществляется не реже одного раза в</w:t>
      </w:r>
      <w:r>
        <w:rPr>
          <w:spacing w:val="40"/>
        </w:rPr>
        <w:t xml:space="preserve"> </w:t>
      </w:r>
      <w:r>
        <w:t>три года.</w:t>
      </w:r>
    </w:p>
    <w:p w14:paraId="41015845" w14:textId="77777777" w:rsidR="001D1132" w:rsidRDefault="001D1132" w:rsidP="001D1132">
      <w:pPr>
        <w:pStyle w:val="aa"/>
        <w:spacing w:before="6"/>
        <w:ind w:left="0"/>
        <w:jc w:val="left"/>
      </w:pPr>
    </w:p>
    <w:p w14:paraId="6BA427DB" w14:textId="77777777" w:rsidR="001D1132" w:rsidRDefault="001D1132" w:rsidP="001D1132">
      <w:pPr>
        <w:pStyle w:val="ac"/>
        <w:numPr>
          <w:ilvl w:val="1"/>
          <w:numId w:val="4"/>
        </w:numPr>
        <w:tabs>
          <w:tab w:val="left" w:pos="1630"/>
        </w:tabs>
        <w:spacing w:before="1" w:line="319" w:lineRule="exact"/>
        <w:ind w:left="1629" w:hanging="709"/>
        <w:rPr>
          <w:b/>
          <w:sz w:val="28"/>
        </w:rPr>
      </w:pPr>
      <w:r>
        <w:rPr>
          <w:b/>
          <w:sz w:val="28"/>
        </w:rPr>
        <w:t>Информационное</w:t>
      </w:r>
      <w:r>
        <w:rPr>
          <w:b/>
          <w:spacing w:val="-11"/>
          <w:sz w:val="28"/>
        </w:rPr>
        <w:t xml:space="preserve"> </w:t>
      </w:r>
      <w:r>
        <w:rPr>
          <w:b/>
          <w:sz w:val="28"/>
        </w:rPr>
        <w:t>обеспечение</w:t>
      </w:r>
      <w:r>
        <w:rPr>
          <w:b/>
          <w:spacing w:val="-6"/>
          <w:sz w:val="28"/>
        </w:rPr>
        <w:t xml:space="preserve"> </w:t>
      </w:r>
      <w:r>
        <w:rPr>
          <w:b/>
          <w:sz w:val="28"/>
        </w:rPr>
        <w:t>создания</w:t>
      </w:r>
      <w:r>
        <w:rPr>
          <w:b/>
          <w:spacing w:val="-8"/>
          <w:sz w:val="28"/>
        </w:rPr>
        <w:t xml:space="preserve"> </w:t>
      </w:r>
      <w:r>
        <w:rPr>
          <w:b/>
          <w:sz w:val="28"/>
        </w:rPr>
        <w:t>Центров</w:t>
      </w:r>
      <w:r>
        <w:rPr>
          <w:b/>
          <w:spacing w:val="-9"/>
          <w:sz w:val="28"/>
        </w:rPr>
        <w:t xml:space="preserve"> </w:t>
      </w:r>
      <w:r>
        <w:rPr>
          <w:b/>
          <w:sz w:val="28"/>
        </w:rPr>
        <w:t>«Точка</w:t>
      </w:r>
      <w:r>
        <w:rPr>
          <w:b/>
          <w:spacing w:val="-5"/>
          <w:sz w:val="28"/>
        </w:rPr>
        <w:t xml:space="preserve"> </w:t>
      </w:r>
      <w:r>
        <w:rPr>
          <w:b/>
          <w:spacing w:val="-2"/>
          <w:sz w:val="28"/>
        </w:rPr>
        <w:t>роста»</w:t>
      </w:r>
    </w:p>
    <w:p w14:paraId="1399DFC4" w14:textId="77777777" w:rsidR="001D1132" w:rsidRDefault="001D1132" w:rsidP="001D1132">
      <w:pPr>
        <w:pStyle w:val="aa"/>
        <w:ind w:right="218" w:firstLine="708"/>
      </w:pPr>
      <w: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14:paraId="112A2890" w14:textId="77777777" w:rsidR="001D1132" w:rsidRDefault="001D1132" w:rsidP="001D1132">
      <w:pPr>
        <w:pStyle w:val="aa"/>
        <w:ind w:right="221" w:firstLine="708"/>
      </w:pPr>
      <w:r>
        <w:t>Общими требованиями к содержательному наполнению специального раздела официального сайта общеобразовательной организации являются:</w:t>
      </w:r>
    </w:p>
    <w:p w14:paraId="1962E54C" w14:textId="77777777" w:rsidR="001D1132" w:rsidRDefault="001D1132" w:rsidP="001D1132">
      <w:pPr>
        <w:pStyle w:val="aa"/>
        <w:ind w:right="228" w:firstLine="708"/>
      </w:pPr>
      <w:r>
        <w:t xml:space="preserve">а) наличие всей требуемой информации (исчерпывающий набор сведений о деятельности Центра «Точка роста» для всех участников образовательных </w:t>
      </w:r>
      <w:r>
        <w:rPr>
          <w:spacing w:val="-2"/>
        </w:rPr>
        <w:t>отношений);</w:t>
      </w:r>
    </w:p>
    <w:p w14:paraId="020344F1" w14:textId="77777777" w:rsidR="001D1132" w:rsidRDefault="001D1132" w:rsidP="001D1132">
      <w:pPr>
        <w:pStyle w:val="aa"/>
        <w:ind w:right="226" w:firstLine="708"/>
      </w:pPr>
      <w: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14:paraId="52788B18" w14:textId="77777777" w:rsidR="001D1132" w:rsidRDefault="001D1132" w:rsidP="001D1132">
      <w:pPr>
        <w:pStyle w:val="aa"/>
        <w:ind w:right="226" w:firstLine="708"/>
      </w:pPr>
      <w:r>
        <w:t>в) регулярное обновление информации (неактуальные сведения должны своевременно удаляться или находиться в архиве; в случае внесения изменений в материалы, их обновление на официальном сайте должно быть проведено не</w:t>
      </w:r>
      <w:r>
        <w:rPr>
          <w:spacing w:val="40"/>
        </w:rPr>
        <w:t xml:space="preserve"> </w:t>
      </w:r>
      <w:r>
        <w:t>позднее 10 рабочих дней после их изменений);</w:t>
      </w:r>
    </w:p>
    <w:p w14:paraId="757D04BD" w14:textId="77777777" w:rsidR="001D1132" w:rsidRDefault="001D1132" w:rsidP="001D1132">
      <w:pPr>
        <w:pStyle w:val="aa"/>
        <w:spacing w:line="322" w:lineRule="exact"/>
        <w:ind w:left="921"/>
      </w:pPr>
      <w:r>
        <w:t>г)</w:t>
      </w:r>
      <w:r>
        <w:rPr>
          <w:spacing w:val="-8"/>
        </w:rPr>
        <w:t xml:space="preserve"> </w:t>
      </w:r>
      <w:r>
        <w:t>понятная</w:t>
      </w:r>
      <w:r>
        <w:rPr>
          <w:spacing w:val="-9"/>
        </w:rPr>
        <w:t xml:space="preserve"> </w:t>
      </w:r>
      <w:r>
        <w:t>для</w:t>
      </w:r>
      <w:r>
        <w:rPr>
          <w:spacing w:val="-6"/>
        </w:rPr>
        <w:t xml:space="preserve"> </w:t>
      </w:r>
      <w:r>
        <w:t>пользователя</w:t>
      </w:r>
      <w:r>
        <w:rPr>
          <w:spacing w:val="-5"/>
        </w:rPr>
        <w:t xml:space="preserve"> </w:t>
      </w:r>
      <w:r>
        <w:t>навигация</w:t>
      </w:r>
      <w:r>
        <w:rPr>
          <w:spacing w:val="-8"/>
        </w:rPr>
        <w:t xml:space="preserve"> </w:t>
      </w:r>
      <w:r>
        <w:t>внутри</w:t>
      </w:r>
      <w:r>
        <w:rPr>
          <w:spacing w:val="-6"/>
        </w:rPr>
        <w:t xml:space="preserve"> </w:t>
      </w:r>
      <w:r>
        <w:t>специального</w:t>
      </w:r>
      <w:r>
        <w:rPr>
          <w:spacing w:val="-4"/>
        </w:rPr>
        <w:t xml:space="preserve"> </w:t>
      </w:r>
      <w:r>
        <w:rPr>
          <w:spacing w:val="-2"/>
        </w:rPr>
        <w:t>раздела;</w:t>
      </w:r>
    </w:p>
    <w:p w14:paraId="582BC284" w14:textId="77777777" w:rsidR="001D1132" w:rsidRDefault="001D1132" w:rsidP="001D1132">
      <w:pPr>
        <w:pStyle w:val="aa"/>
        <w:ind w:right="222" w:firstLine="708"/>
      </w:pPr>
      <w:r>
        <w:t>д) активность ссылок и подразделов, предусмотренных в специальном</w:t>
      </w:r>
      <w:r>
        <w:rPr>
          <w:spacing w:val="40"/>
        </w:rPr>
        <w:t xml:space="preserve"> </w:t>
      </w:r>
      <w:r>
        <w:t xml:space="preserve">разделе, а также отсутствие ссылок на неработающие и запрещенные Интернет- </w:t>
      </w:r>
      <w:r>
        <w:rPr>
          <w:spacing w:val="-2"/>
        </w:rPr>
        <w:t>ресурсы;</w:t>
      </w:r>
    </w:p>
    <w:p w14:paraId="21D22589" w14:textId="77777777" w:rsidR="001D1132" w:rsidRDefault="001D1132" w:rsidP="001D1132">
      <w:pPr>
        <w:pStyle w:val="aa"/>
        <w:ind w:right="221" w:firstLine="708"/>
      </w:pPr>
      <w:r>
        <w:t>е)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(Федеральный закон Российской Федерации от 27 июля 2006 года № 149-ФЗ «Об информации, информационных технологиях и о защите информации», Федеральный закон Российской Федерации от 27 июля 2006 года № 152-ФЗ «О персональных данных»).</w:t>
      </w:r>
    </w:p>
    <w:p w14:paraId="15F6BB9C" w14:textId="77777777" w:rsidR="001D1132" w:rsidRDefault="001D1132" w:rsidP="001D1132">
      <w:pPr>
        <w:pStyle w:val="aa"/>
        <w:ind w:right="220" w:firstLine="708"/>
      </w:pPr>
      <w:r>
        <w:t>Наполнение специального раздела</w:t>
      </w:r>
      <w:r>
        <w:rPr>
          <w:spacing w:val="-3"/>
        </w:rPr>
        <w:t xml:space="preserve"> </w:t>
      </w:r>
      <w:r>
        <w:t>на</w:t>
      </w:r>
      <w:r>
        <w:rPr>
          <w:spacing w:val="-3"/>
        </w:rPr>
        <w:t xml:space="preserve"> </w:t>
      </w:r>
      <w:r>
        <w:t>сайте</w:t>
      </w:r>
      <w:r>
        <w:rPr>
          <w:spacing w:val="-3"/>
        </w:rPr>
        <w:t xml:space="preserve"> </w:t>
      </w:r>
      <w:r>
        <w:t>общеобразовательной организации контентом необходимо осуществлять с учетом требований нормативных документов, положений Рекомендаций, а также запросов участников образовательных</w:t>
      </w:r>
      <w:r>
        <w:rPr>
          <w:spacing w:val="39"/>
        </w:rPr>
        <w:t xml:space="preserve"> </w:t>
      </w:r>
      <w:r>
        <w:t>отношений</w:t>
      </w:r>
      <w:r>
        <w:rPr>
          <w:spacing w:val="40"/>
        </w:rPr>
        <w:t xml:space="preserve"> </w:t>
      </w:r>
      <w:r>
        <w:t>и</w:t>
      </w:r>
      <w:r>
        <w:rPr>
          <w:spacing w:val="40"/>
        </w:rPr>
        <w:t xml:space="preserve"> </w:t>
      </w:r>
      <w:r>
        <w:t>иных</w:t>
      </w:r>
      <w:r>
        <w:rPr>
          <w:spacing w:val="40"/>
        </w:rPr>
        <w:t xml:space="preserve"> </w:t>
      </w:r>
      <w:r>
        <w:t>заинтересованных</w:t>
      </w:r>
      <w:r>
        <w:rPr>
          <w:spacing w:val="40"/>
        </w:rPr>
        <w:t xml:space="preserve"> </w:t>
      </w:r>
      <w:r>
        <w:t>потребителей</w:t>
      </w:r>
      <w:r>
        <w:rPr>
          <w:spacing w:val="40"/>
        </w:rPr>
        <w:t xml:space="preserve"> </w:t>
      </w:r>
      <w:r>
        <w:t>информации</w:t>
      </w:r>
    </w:p>
    <w:p w14:paraId="3588040C" w14:textId="77777777" w:rsidR="001D1132" w:rsidRDefault="001D1132" w:rsidP="001D1132">
      <w:pPr>
        <w:widowControl/>
        <w:autoSpaceDE/>
        <w:autoSpaceDN/>
        <w:sectPr w:rsidR="001D1132">
          <w:pgSz w:w="11900" w:h="16850"/>
          <w:pgMar w:top="640" w:right="340" w:bottom="280" w:left="920" w:header="720" w:footer="720" w:gutter="0"/>
          <w:cols w:space="720"/>
        </w:sectPr>
      </w:pPr>
    </w:p>
    <w:p w14:paraId="3E1018ED" w14:textId="77777777" w:rsidR="001D1132" w:rsidRDefault="001D1132" w:rsidP="001D1132">
      <w:pPr>
        <w:pStyle w:val="aa"/>
        <w:spacing w:before="60"/>
      </w:pPr>
      <w:r>
        <w:lastRenderedPageBreak/>
        <w:t>сайта</w:t>
      </w:r>
      <w:r>
        <w:rPr>
          <w:spacing w:val="-12"/>
        </w:rPr>
        <w:t xml:space="preserve"> </w:t>
      </w:r>
      <w:r>
        <w:t>общеобразовательной</w:t>
      </w:r>
      <w:r>
        <w:rPr>
          <w:spacing w:val="-9"/>
        </w:rPr>
        <w:t xml:space="preserve"> </w:t>
      </w:r>
      <w:r>
        <w:rPr>
          <w:spacing w:val="-2"/>
        </w:rPr>
        <w:t>организации.</w:t>
      </w:r>
    </w:p>
    <w:p w14:paraId="0A990A67" w14:textId="77777777" w:rsidR="001D1132" w:rsidRDefault="001D1132" w:rsidP="001D1132">
      <w:pPr>
        <w:pStyle w:val="aa"/>
        <w:spacing w:before="2"/>
        <w:ind w:right="223" w:firstLine="708"/>
      </w:pPr>
      <w:r>
        <w:t>Региональному координатору необходимо обеспечить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14:paraId="2C30BDC7" w14:textId="77777777" w:rsidR="001D1132" w:rsidRDefault="001D1132" w:rsidP="001D1132">
      <w:pPr>
        <w:pStyle w:val="aa"/>
        <w:ind w:right="225" w:firstLine="708"/>
      </w:pPr>
      <w:r>
        <w:t>Процесс создания Центров «Точка роста», официальное открытие и события, проходящие на базе Центров «Точка роста», подлежат оперативному освещению на информационных ресурсах субъекта Российской Федерации, общеобразовательных организаций, средств массовой информации, в социальных сетях.</w:t>
      </w:r>
    </w:p>
    <w:p w14:paraId="64ED4326" w14:textId="77777777" w:rsidR="001D1132" w:rsidRDefault="001D1132" w:rsidP="001D1132">
      <w:pPr>
        <w:pStyle w:val="aa"/>
        <w:spacing w:before="4"/>
        <w:ind w:left="0"/>
        <w:jc w:val="left"/>
      </w:pPr>
    </w:p>
    <w:p w14:paraId="7D35EA0F" w14:textId="77777777" w:rsidR="001D1132" w:rsidRDefault="001D1132" w:rsidP="001D1132">
      <w:pPr>
        <w:pStyle w:val="ac"/>
        <w:numPr>
          <w:ilvl w:val="0"/>
          <w:numId w:val="2"/>
        </w:numPr>
        <w:tabs>
          <w:tab w:val="left" w:pos="2830"/>
        </w:tabs>
        <w:spacing w:before="0" w:line="320" w:lineRule="exact"/>
        <w:ind w:left="2829" w:hanging="361"/>
        <w:rPr>
          <w:b/>
          <w:sz w:val="28"/>
        </w:rPr>
      </w:pPr>
      <w:r>
        <w:rPr>
          <w:b/>
          <w:sz w:val="28"/>
        </w:rPr>
        <w:t>Организация</w:t>
      </w:r>
      <w:r>
        <w:rPr>
          <w:b/>
          <w:spacing w:val="-13"/>
          <w:sz w:val="28"/>
        </w:rPr>
        <w:t xml:space="preserve"> </w:t>
      </w:r>
      <w:r>
        <w:rPr>
          <w:b/>
          <w:sz w:val="28"/>
        </w:rPr>
        <w:t>образовательной</w:t>
      </w:r>
      <w:r>
        <w:rPr>
          <w:b/>
          <w:spacing w:val="-8"/>
          <w:sz w:val="28"/>
        </w:rPr>
        <w:t xml:space="preserve"> </w:t>
      </w:r>
      <w:r>
        <w:rPr>
          <w:b/>
          <w:spacing w:val="-2"/>
          <w:sz w:val="28"/>
        </w:rPr>
        <w:t>деятельности</w:t>
      </w:r>
    </w:p>
    <w:p w14:paraId="186138D0" w14:textId="77777777" w:rsidR="001D1132" w:rsidRDefault="001D1132" w:rsidP="001D1132">
      <w:pPr>
        <w:pStyle w:val="aa"/>
        <w:ind w:right="223" w:firstLine="708"/>
      </w:pPr>
      <w:r>
        <w:t xml:space="preserve">Образовательная деятельность на базе Центров «Точка роста» осуществляется по образовательным программам общего и, при наличии условий, дополнительного </w:t>
      </w:r>
      <w:r>
        <w:rPr>
          <w:spacing w:val="-2"/>
        </w:rPr>
        <w:t>образования.</w:t>
      </w:r>
    </w:p>
    <w:p w14:paraId="64CD44AC" w14:textId="77777777" w:rsidR="001D1132" w:rsidRDefault="001D1132" w:rsidP="001D1132">
      <w:pPr>
        <w:pStyle w:val="aa"/>
        <w:tabs>
          <w:tab w:val="left" w:pos="2445"/>
        </w:tabs>
        <w:ind w:right="226" w:firstLine="708"/>
      </w:pPr>
      <w:r>
        <w:t>Создание Центров «Точка роста» предполагает использование</w:t>
      </w:r>
      <w:r>
        <w:rPr>
          <w:spacing w:val="80"/>
        </w:rPr>
        <w:t xml:space="preserve"> </w:t>
      </w:r>
      <w:r>
        <w:t xml:space="preserve">приобретаемого оборудования, средств обучения и воспитания для достижения образовательных результатов по предметным областям «Естественнонаучные </w:t>
      </w:r>
      <w:r>
        <w:rPr>
          <w:spacing w:val="-2"/>
        </w:rPr>
        <w:t>предметы»,</w:t>
      </w:r>
      <w:r>
        <w:tab/>
        <w:t>«Естественные</w:t>
      </w:r>
      <w:r>
        <w:rPr>
          <w:spacing w:val="67"/>
        </w:rPr>
        <w:t xml:space="preserve">   </w:t>
      </w:r>
      <w:r>
        <w:t>науки</w:t>
      </w:r>
      <w:proofErr w:type="gramStart"/>
      <w:r>
        <w:t>»,</w:t>
      </w:r>
      <w:r>
        <w:rPr>
          <w:spacing w:val="70"/>
        </w:rPr>
        <w:t xml:space="preserve">   </w:t>
      </w:r>
      <w:proofErr w:type="gramEnd"/>
      <w:r>
        <w:t>«Математика</w:t>
      </w:r>
      <w:r>
        <w:rPr>
          <w:spacing w:val="70"/>
        </w:rPr>
        <w:t xml:space="preserve">   </w:t>
      </w:r>
      <w:r>
        <w:t>и</w:t>
      </w:r>
      <w:r>
        <w:rPr>
          <w:spacing w:val="71"/>
        </w:rPr>
        <w:t xml:space="preserve">   </w:t>
      </w:r>
      <w:r>
        <w:rPr>
          <w:spacing w:val="-2"/>
        </w:rPr>
        <w:t>информатика»,</w:t>
      </w:r>
    </w:p>
    <w:p w14:paraId="31D074C5" w14:textId="77777777" w:rsidR="001D1132" w:rsidRDefault="001D1132" w:rsidP="001D1132">
      <w:pPr>
        <w:pStyle w:val="aa"/>
        <w:ind w:right="219"/>
      </w:pPr>
      <w:r>
        <w:t>«Обществознание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14:paraId="251C6DD4" w14:textId="77777777" w:rsidR="001D1132" w:rsidRDefault="001D1132" w:rsidP="001D1132">
      <w:pPr>
        <w:pStyle w:val="aa"/>
        <w:ind w:right="222" w:firstLine="708"/>
      </w:pPr>
      <w:r>
        <w:t>Общеобразовательной организации при формировании содержания основных общеобразовательных программ, дополнительных общеобразовательных программ необходимо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14:paraId="4EAE23B3" w14:textId="77777777" w:rsidR="001D1132" w:rsidRDefault="001D1132" w:rsidP="001D1132">
      <w:pPr>
        <w:pStyle w:val="aa"/>
        <w:ind w:right="227" w:firstLine="708"/>
      </w:pPr>
      <w: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14:paraId="099C6106" w14:textId="77777777" w:rsidR="001D1132" w:rsidRDefault="001D1132" w:rsidP="001D1132">
      <w:pPr>
        <w:pStyle w:val="aa"/>
        <w:ind w:right="221" w:firstLine="708"/>
      </w:pPr>
      <w: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 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 В обязательном порядке на базе центров</w:t>
      </w:r>
      <w:r>
        <w:rPr>
          <w:spacing w:val="-3"/>
        </w:rPr>
        <w:t xml:space="preserve"> </w:t>
      </w:r>
      <w:r>
        <w:t>«Точка</w:t>
      </w:r>
      <w:r>
        <w:rPr>
          <w:spacing w:val="-2"/>
        </w:rPr>
        <w:t xml:space="preserve"> </w:t>
      </w:r>
      <w:r>
        <w:t>роста»</w:t>
      </w:r>
      <w:r>
        <w:rPr>
          <w:spacing w:val="-1"/>
        </w:rPr>
        <w:t xml:space="preserve"> </w:t>
      </w:r>
      <w:r>
        <w:t>обеспечивается</w:t>
      </w:r>
      <w:r>
        <w:rPr>
          <w:spacing w:val="-3"/>
        </w:rPr>
        <w:t xml:space="preserve"> </w:t>
      </w:r>
      <w:r>
        <w:t>освоение обучающимися</w:t>
      </w:r>
      <w:r>
        <w:rPr>
          <w:spacing w:val="-1"/>
        </w:rPr>
        <w:t xml:space="preserve"> </w:t>
      </w:r>
      <w:r>
        <w:t>учебных</w:t>
      </w:r>
      <w:r>
        <w:rPr>
          <w:spacing w:val="1"/>
        </w:rPr>
        <w:t xml:space="preserve"> </w:t>
      </w:r>
      <w:r>
        <w:rPr>
          <w:spacing w:val="-2"/>
        </w:rPr>
        <w:t>предметов</w:t>
      </w:r>
    </w:p>
    <w:p w14:paraId="4F42D23C" w14:textId="77777777" w:rsidR="001D1132" w:rsidRDefault="001D1132" w:rsidP="001D1132">
      <w:pPr>
        <w:widowControl/>
        <w:autoSpaceDE/>
        <w:autoSpaceDN/>
        <w:sectPr w:rsidR="001D1132">
          <w:pgSz w:w="11900" w:h="16850"/>
          <w:pgMar w:top="640" w:right="340" w:bottom="280" w:left="920" w:header="720" w:footer="720" w:gutter="0"/>
          <w:cols w:space="720"/>
        </w:sectPr>
      </w:pPr>
    </w:p>
    <w:p w14:paraId="51882455" w14:textId="77777777" w:rsidR="001D1132" w:rsidRDefault="001D1132" w:rsidP="001D1132">
      <w:pPr>
        <w:pStyle w:val="aa"/>
        <w:spacing w:before="60"/>
        <w:ind w:right="223"/>
      </w:pPr>
      <w:r>
        <w:lastRenderedPageBreak/>
        <w:t>«Физика», «Химия», «Биология» с использованием приобретаемого оборудования, расходных материалов, средств обучения и воспитания.</w:t>
      </w:r>
    </w:p>
    <w:p w14:paraId="6EE6B73A" w14:textId="77777777" w:rsidR="001D1132" w:rsidRDefault="001D1132" w:rsidP="001D1132">
      <w:pPr>
        <w:pStyle w:val="aa"/>
        <w:ind w:right="225" w:firstLine="708"/>
      </w:pPr>
      <w:r>
        <w:t>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w:t>
      </w:r>
    </w:p>
    <w:p w14:paraId="241030EC" w14:textId="77777777" w:rsidR="001D1132" w:rsidRDefault="001D1132" w:rsidP="001D1132">
      <w:pPr>
        <w:pStyle w:val="aa"/>
        <w:ind w:right="224" w:firstLine="708"/>
      </w:pPr>
      <w:r>
        <w:t>Не менее 1/3 объема внеурочной деятельности обучающихся должно быть ориентировано на достижение планируемых результатов учебных предметов, учебных курсов, учебных модулей предметных областей «Естественнонаучные предметы</w:t>
      </w:r>
      <w:proofErr w:type="gramStart"/>
      <w:r>
        <w:t>»,</w:t>
      </w:r>
      <w:r>
        <w:rPr>
          <w:spacing w:val="63"/>
          <w:w w:val="150"/>
        </w:rPr>
        <w:t xml:space="preserve">   </w:t>
      </w:r>
      <w:proofErr w:type="gramEnd"/>
      <w:r>
        <w:t>«Естественные</w:t>
      </w:r>
      <w:r>
        <w:rPr>
          <w:spacing w:val="64"/>
          <w:w w:val="150"/>
        </w:rPr>
        <w:t xml:space="preserve">   </w:t>
      </w:r>
      <w:r>
        <w:t>науки»,</w:t>
      </w:r>
      <w:r>
        <w:rPr>
          <w:spacing w:val="63"/>
          <w:w w:val="150"/>
        </w:rPr>
        <w:t xml:space="preserve">   </w:t>
      </w:r>
      <w:r>
        <w:t>«Математика</w:t>
      </w:r>
      <w:r>
        <w:rPr>
          <w:spacing w:val="63"/>
          <w:w w:val="150"/>
        </w:rPr>
        <w:t xml:space="preserve">   </w:t>
      </w:r>
      <w:r>
        <w:t>и</w:t>
      </w:r>
      <w:r>
        <w:rPr>
          <w:spacing w:val="63"/>
          <w:w w:val="150"/>
        </w:rPr>
        <w:t xml:space="preserve">   </w:t>
      </w:r>
      <w:r>
        <w:rPr>
          <w:spacing w:val="-2"/>
        </w:rPr>
        <w:t>информатика»,</w:t>
      </w:r>
    </w:p>
    <w:p w14:paraId="1C318329" w14:textId="77777777" w:rsidR="001D1132" w:rsidRDefault="001D1132" w:rsidP="001D1132">
      <w:pPr>
        <w:pStyle w:val="aa"/>
        <w:ind w:right="227"/>
      </w:pPr>
      <w:r>
        <w:t>«Обществознание и естествознание», «Технология», при этом объем программ естественно-научной направленности не может составлять менее 20% от общего объема внеурочной деятельности.</w:t>
      </w:r>
    </w:p>
    <w:p w14:paraId="328182ED" w14:textId="77777777" w:rsidR="001D1132" w:rsidRDefault="001D1132" w:rsidP="001D1132">
      <w:pPr>
        <w:pStyle w:val="aa"/>
        <w:ind w:right="221" w:firstLine="708"/>
      </w:pPr>
      <w: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w:t>
      </w:r>
      <w:r>
        <w:rPr>
          <w:spacing w:val="-2"/>
        </w:rPr>
        <w:t xml:space="preserve"> </w:t>
      </w:r>
      <w:r>
        <w:t>внеурочной</w:t>
      </w:r>
      <w:r>
        <w:rPr>
          <w:spacing w:val="-3"/>
        </w:rPr>
        <w:t xml:space="preserve"> </w:t>
      </w:r>
      <w:r>
        <w:t>деятельности</w:t>
      </w:r>
      <w:r>
        <w:rPr>
          <w:spacing w:val="-3"/>
        </w:rPr>
        <w:t xml:space="preserve"> </w:t>
      </w:r>
      <w:r>
        <w:t>и</w:t>
      </w:r>
      <w:r>
        <w:rPr>
          <w:spacing w:val="-3"/>
        </w:rPr>
        <w:t xml:space="preserve"> </w:t>
      </w:r>
      <w:r>
        <w:t>дополнительного</w:t>
      </w:r>
      <w:r>
        <w:rPr>
          <w:spacing w:val="-3"/>
        </w:rPr>
        <w:t xml:space="preserve"> </w:t>
      </w:r>
      <w:r>
        <w:t>образования</w:t>
      </w:r>
      <w:r>
        <w:rPr>
          <w:spacing w:val="-4"/>
        </w:rPr>
        <w:t xml:space="preserve"> </w:t>
      </w:r>
      <w:r>
        <w:t>осуществляется общеобразовательными</w:t>
      </w:r>
      <w:r>
        <w:rPr>
          <w:spacing w:val="-3"/>
        </w:rPr>
        <w:t xml:space="preserve"> </w:t>
      </w:r>
      <w:r>
        <w:t>организациями,</w:t>
      </w:r>
      <w:r>
        <w:rPr>
          <w:spacing w:val="-2"/>
        </w:rPr>
        <w:t xml:space="preserve"> </w:t>
      </w:r>
      <w:r>
        <w:t>в</w:t>
      </w:r>
      <w:r>
        <w:rPr>
          <w:spacing w:val="-3"/>
        </w:rPr>
        <w:t xml:space="preserve"> </w:t>
      </w:r>
      <w:r>
        <w:t>которых</w:t>
      </w:r>
      <w:r>
        <w:rPr>
          <w:spacing w:val="-1"/>
        </w:rPr>
        <w:t xml:space="preserve"> </w:t>
      </w:r>
      <w:r>
        <w:t>создаются</w:t>
      </w:r>
      <w:r>
        <w:rPr>
          <w:spacing w:val="-1"/>
        </w:rPr>
        <w:t xml:space="preserve"> </w:t>
      </w:r>
      <w:r>
        <w:t>центры</w:t>
      </w:r>
      <w:r>
        <w:rPr>
          <w:spacing w:val="-1"/>
        </w:rPr>
        <w:t xml:space="preserve"> </w:t>
      </w:r>
      <w:r>
        <w:t>«Точка</w:t>
      </w:r>
      <w:r>
        <w:rPr>
          <w:spacing w:val="-1"/>
        </w:rPr>
        <w:t xml:space="preserve"> </w:t>
      </w:r>
      <w:r>
        <w:t xml:space="preserve">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w:t>
      </w:r>
      <w:r>
        <w:rPr>
          <w:spacing w:val="-2"/>
        </w:rPr>
        <w:t>образования.</w:t>
      </w:r>
    </w:p>
    <w:p w14:paraId="2D889F6E" w14:textId="77777777" w:rsidR="001D1132" w:rsidRDefault="001D1132" w:rsidP="001D1132">
      <w:pPr>
        <w:pStyle w:val="aa"/>
        <w:ind w:right="223" w:firstLine="708"/>
      </w:pPr>
      <w:r>
        <w:t>Общеобразовательная организация до начала учебного года формирует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осуществляется общеобразовательной организацией с учетом инструкций и указаний Федерального оператора. Утверждение плана образовательных мероприятий должно быть обеспечено общеобразовательной организацией не позднее 1 сентября года начала функционирования Центра «Точка роста» (далее – ежегодно).</w:t>
      </w:r>
    </w:p>
    <w:p w14:paraId="6D5916ED" w14:textId="77777777" w:rsidR="001D1132" w:rsidRDefault="001D1132" w:rsidP="001D1132">
      <w:pPr>
        <w:pStyle w:val="aa"/>
        <w:ind w:right="222" w:firstLine="708"/>
      </w:pPr>
      <w: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14:paraId="0DD16562" w14:textId="77777777" w:rsidR="001D1132" w:rsidRDefault="001D1132" w:rsidP="001D1132">
      <w:pPr>
        <w:pStyle w:val="aa"/>
        <w:spacing w:before="2"/>
        <w:ind w:left="0"/>
        <w:jc w:val="left"/>
      </w:pPr>
    </w:p>
    <w:p w14:paraId="352B07A4" w14:textId="77777777" w:rsidR="001D1132" w:rsidRDefault="001D1132" w:rsidP="001D1132">
      <w:pPr>
        <w:pStyle w:val="ac"/>
        <w:numPr>
          <w:ilvl w:val="0"/>
          <w:numId w:val="2"/>
        </w:numPr>
        <w:tabs>
          <w:tab w:val="left" w:pos="1044"/>
        </w:tabs>
        <w:spacing w:before="1"/>
        <w:ind w:left="1322" w:right="338" w:hanging="639"/>
        <w:rPr>
          <w:b/>
          <w:sz w:val="28"/>
        </w:rPr>
      </w:pPr>
      <w:r>
        <w:rPr>
          <w:b/>
          <w:sz w:val="28"/>
        </w:rPr>
        <w:t>Организационно-методическое</w:t>
      </w:r>
      <w:r>
        <w:rPr>
          <w:b/>
          <w:spacing w:val="-8"/>
          <w:sz w:val="28"/>
        </w:rPr>
        <w:t xml:space="preserve"> </w:t>
      </w:r>
      <w:r>
        <w:rPr>
          <w:b/>
          <w:sz w:val="28"/>
        </w:rPr>
        <w:t>сопровождение</w:t>
      </w:r>
      <w:r>
        <w:rPr>
          <w:b/>
          <w:spacing w:val="-8"/>
          <w:sz w:val="28"/>
        </w:rPr>
        <w:t xml:space="preserve"> </w:t>
      </w:r>
      <w:r>
        <w:rPr>
          <w:b/>
          <w:sz w:val="28"/>
        </w:rPr>
        <w:t>Центров</w:t>
      </w:r>
      <w:r>
        <w:rPr>
          <w:b/>
          <w:spacing w:val="-9"/>
          <w:sz w:val="28"/>
        </w:rPr>
        <w:t xml:space="preserve"> </w:t>
      </w:r>
      <w:r>
        <w:rPr>
          <w:b/>
          <w:sz w:val="28"/>
        </w:rPr>
        <w:t>«Точка</w:t>
      </w:r>
      <w:r>
        <w:rPr>
          <w:b/>
          <w:spacing w:val="-7"/>
          <w:sz w:val="28"/>
        </w:rPr>
        <w:t xml:space="preserve"> </w:t>
      </w:r>
      <w:r>
        <w:rPr>
          <w:b/>
          <w:sz w:val="28"/>
        </w:rPr>
        <w:t>роста»</w:t>
      </w:r>
      <w:r>
        <w:rPr>
          <w:b/>
          <w:spacing w:val="-7"/>
          <w:sz w:val="28"/>
        </w:rPr>
        <w:t xml:space="preserve"> </w:t>
      </w:r>
      <w:r>
        <w:rPr>
          <w:b/>
          <w:sz w:val="28"/>
        </w:rPr>
        <w:t>и использование иной созданной в рамках реализации национального</w:t>
      </w:r>
    </w:p>
    <w:p w14:paraId="4ED0EA68" w14:textId="77777777" w:rsidR="001D1132" w:rsidRDefault="001D1132" w:rsidP="001D1132">
      <w:pPr>
        <w:spacing w:line="319" w:lineRule="exact"/>
        <w:ind w:left="3038"/>
        <w:jc w:val="both"/>
        <w:rPr>
          <w:b/>
          <w:sz w:val="28"/>
        </w:rPr>
      </w:pPr>
      <w:r>
        <w:rPr>
          <w:b/>
          <w:sz w:val="28"/>
        </w:rPr>
        <w:t>проекта</w:t>
      </w:r>
      <w:r>
        <w:rPr>
          <w:b/>
          <w:spacing w:val="-8"/>
          <w:sz w:val="28"/>
        </w:rPr>
        <w:t xml:space="preserve"> </w:t>
      </w:r>
      <w:r>
        <w:rPr>
          <w:b/>
          <w:sz w:val="28"/>
        </w:rPr>
        <w:t>«Образование»</w:t>
      </w:r>
      <w:r>
        <w:rPr>
          <w:b/>
          <w:spacing w:val="-7"/>
          <w:sz w:val="28"/>
        </w:rPr>
        <w:t xml:space="preserve"> </w:t>
      </w:r>
      <w:r>
        <w:rPr>
          <w:b/>
          <w:spacing w:val="-2"/>
          <w:sz w:val="28"/>
        </w:rPr>
        <w:t>инфраструктуры</w:t>
      </w:r>
    </w:p>
    <w:p w14:paraId="3FBD6ABA" w14:textId="77777777" w:rsidR="001D1132" w:rsidRDefault="001D1132" w:rsidP="001D1132">
      <w:pPr>
        <w:pStyle w:val="aa"/>
        <w:ind w:right="221" w:firstLine="708"/>
      </w:pPr>
      <w: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w:t>
      </w:r>
      <w:proofErr w:type="gramStart"/>
      <w:r>
        <w:t>инструкции,</w:t>
      </w:r>
      <w:r>
        <w:rPr>
          <w:spacing w:val="73"/>
        </w:rPr>
        <w:t xml:space="preserve">  </w:t>
      </w:r>
      <w:r>
        <w:t>методические</w:t>
      </w:r>
      <w:proofErr w:type="gramEnd"/>
      <w:r>
        <w:rPr>
          <w:spacing w:val="73"/>
        </w:rPr>
        <w:t xml:space="preserve">  </w:t>
      </w:r>
      <w:r>
        <w:t>пособия,</w:t>
      </w:r>
      <w:r>
        <w:rPr>
          <w:spacing w:val="73"/>
        </w:rPr>
        <w:t xml:space="preserve">  </w:t>
      </w:r>
      <w:r>
        <w:t>информационные</w:t>
      </w:r>
      <w:r>
        <w:rPr>
          <w:spacing w:val="73"/>
        </w:rPr>
        <w:t xml:space="preserve">  </w:t>
      </w:r>
      <w:r>
        <w:t>материалы,</w:t>
      </w:r>
      <w:r>
        <w:rPr>
          <w:spacing w:val="73"/>
        </w:rPr>
        <w:t xml:space="preserve">  </w:t>
      </w:r>
      <w:r>
        <w:rPr>
          <w:spacing w:val="-2"/>
        </w:rPr>
        <w:t>перечни</w:t>
      </w:r>
    </w:p>
    <w:p w14:paraId="60B43E54" w14:textId="77777777" w:rsidR="001D1132" w:rsidRDefault="001D1132" w:rsidP="001D1132">
      <w:pPr>
        <w:widowControl/>
        <w:autoSpaceDE/>
        <w:autoSpaceDN/>
        <w:sectPr w:rsidR="001D1132">
          <w:pgSz w:w="11900" w:h="16850"/>
          <w:pgMar w:top="640" w:right="340" w:bottom="280" w:left="920" w:header="720" w:footer="720" w:gutter="0"/>
          <w:cols w:space="720"/>
        </w:sectPr>
      </w:pPr>
    </w:p>
    <w:p w14:paraId="7DC817C5" w14:textId="77777777" w:rsidR="001D1132" w:rsidRDefault="001D1132" w:rsidP="001D1132">
      <w:pPr>
        <w:pStyle w:val="aa"/>
        <w:spacing w:before="60"/>
        <w:ind w:right="229"/>
      </w:pPr>
      <w:r>
        <w:lastRenderedPageBreak/>
        <w:t>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14:paraId="0044D90E" w14:textId="77777777" w:rsidR="001D1132" w:rsidRDefault="001D1132" w:rsidP="001D1132">
      <w:pPr>
        <w:pStyle w:val="aa"/>
        <w:spacing w:before="2"/>
        <w:ind w:right="223" w:firstLine="708"/>
      </w:pPr>
      <w: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14:paraId="6C47A48E" w14:textId="77777777" w:rsidR="001D1132" w:rsidRDefault="001D1132" w:rsidP="001D1132">
      <w:pPr>
        <w:pStyle w:val="aa"/>
        <w:ind w:right="225" w:firstLine="708"/>
      </w:pPr>
      <w:r>
        <w:t>Для Региональных координаторов</w:t>
      </w:r>
      <w:r>
        <w:rPr>
          <w:spacing w:val="-2"/>
        </w:rPr>
        <w:t xml:space="preserve"> </w:t>
      </w:r>
      <w:r>
        <w:t>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w:t>
      </w:r>
      <w:r>
        <w:rPr>
          <w:spacing w:val="40"/>
        </w:rPr>
        <w:t xml:space="preserve"> </w:t>
      </w:r>
      <w:r>
        <w:t>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14:paraId="1380DDD1" w14:textId="77777777" w:rsidR="001D1132" w:rsidRDefault="001D1132" w:rsidP="001D1132">
      <w:pPr>
        <w:pStyle w:val="aa"/>
        <w:spacing w:before="1"/>
        <w:ind w:right="223" w:firstLine="852"/>
      </w:pPr>
      <w: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созданных ранее детских технопарков «</w:t>
      </w:r>
      <w:proofErr w:type="spellStart"/>
      <w:r>
        <w:t>Кванториум</w:t>
      </w:r>
      <w:proofErr w:type="spellEnd"/>
      <w:r>
        <w:t>», мобильных технопарков «</w:t>
      </w:r>
      <w:proofErr w:type="spellStart"/>
      <w:r>
        <w:t>Кванториум</w:t>
      </w:r>
      <w:proofErr w:type="spellEnd"/>
      <w:r>
        <w:t>», центров цифрового образования детей «IT-куб», ключевых центров дополнительного</w:t>
      </w:r>
      <w:r>
        <w:rPr>
          <w:spacing w:val="-5"/>
        </w:rPr>
        <w:t xml:space="preserve"> </w:t>
      </w:r>
      <w:r>
        <w:t>образования</w:t>
      </w:r>
      <w:r>
        <w:rPr>
          <w:spacing w:val="-3"/>
        </w:rPr>
        <w:t xml:space="preserve"> </w:t>
      </w:r>
      <w:r>
        <w:t>«Дом</w:t>
      </w:r>
      <w:r>
        <w:rPr>
          <w:spacing w:val="-5"/>
        </w:rPr>
        <w:t xml:space="preserve"> </w:t>
      </w:r>
      <w:r>
        <w:t>научной</w:t>
      </w:r>
      <w:r>
        <w:rPr>
          <w:spacing w:val="-5"/>
        </w:rPr>
        <w:t xml:space="preserve"> </w:t>
      </w:r>
      <w:r>
        <w:t>коллаборации» и</w:t>
      </w:r>
      <w:r>
        <w:rPr>
          <w:spacing w:val="-3"/>
        </w:rPr>
        <w:t xml:space="preserve"> </w:t>
      </w:r>
      <w:r>
        <w:t>создаваемых</w:t>
      </w:r>
      <w:r>
        <w:rPr>
          <w:spacing w:val="40"/>
        </w:rPr>
        <w:t xml:space="preserve"> </w:t>
      </w:r>
      <w:r>
        <w:t>детских технопарков «</w:t>
      </w:r>
      <w:proofErr w:type="spellStart"/>
      <w:r>
        <w:t>Кванториум</w:t>
      </w:r>
      <w:proofErr w:type="spellEnd"/>
      <w:r>
        <w:t>» на базе общеобразовательных организаций в деятельность Центров «Точка роста» в следующих форматах:</w:t>
      </w:r>
    </w:p>
    <w:p w14:paraId="51CA50F3" w14:textId="77777777" w:rsidR="001D1132" w:rsidRDefault="001D1132" w:rsidP="001D1132">
      <w:pPr>
        <w:pStyle w:val="ac"/>
        <w:numPr>
          <w:ilvl w:val="1"/>
          <w:numId w:val="2"/>
        </w:numPr>
        <w:tabs>
          <w:tab w:val="left" w:pos="1240"/>
        </w:tabs>
        <w:spacing w:before="0"/>
        <w:ind w:right="230" w:firstLine="708"/>
        <w:rPr>
          <w:sz w:val="28"/>
        </w:rPr>
      </w:pPr>
      <w:r>
        <w:rPr>
          <w:sz w:val="28"/>
        </w:rPr>
        <w:t>Проведение совместных мероприятий для обучающихся и педагогических работников общеобразовательных организаций, на базе которых создаются Центры</w:t>
      </w:r>
    </w:p>
    <w:p w14:paraId="599052B1" w14:textId="77777777" w:rsidR="001D1132" w:rsidRDefault="001D1132" w:rsidP="001D1132">
      <w:pPr>
        <w:pStyle w:val="aa"/>
        <w:ind w:right="223"/>
      </w:pPr>
      <w:r>
        <w:t>«Точка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14:paraId="10C13708" w14:textId="77777777" w:rsidR="001D1132" w:rsidRDefault="001D1132" w:rsidP="001D1132">
      <w:pPr>
        <w:pStyle w:val="ac"/>
        <w:numPr>
          <w:ilvl w:val="1"/>
          <w:numId w:val="2"/>
        </w:numPr>
        <w:tabs>
          <w:tab w:val="left" w:pos="1221"/>
        </w:tabs>
        <w:spacing w:before="0"/>
        <w:ind w:right="217" w:firstLine="708"/>
        <w:rPr>
          <w:sz w:val="28"/>
        </w:rPr>
      </w:pPr>
      <w:r>
        <w:rPr>
          <w:sz w:val="28"/>
        </w:rPr>
        <w:t xml:space="preserve">Организация и участие в региональных и межрегиональных конференциях, фестивалях, форумах по обмену опытом работы на </w:t>
      </w:r>
      <w:proofErr w:type="spellStart"/>
      <w:r>
        <w:rPr>
          <w:sz w:val="28"/>
        </w:rPr>
        <w:t>высокооснащенных</w:t>
      </w:r>
      <w:proofErr w:type="spellEnd"/>
      <w:r>
        <w:rPr>
          <w:sz w:val="28"/>
        </w:rPr>
        <w:t xml:space="preserve"> </w:t>
      </w:r>
      <w:proofErr w:type="spellStart"/>
      <w:r>
        <w:rPr>
          <w:sz w:val="28"/>
        </w:rPr>
        <w:t>ученико</w:t>
      </w:r>
      <w:proofErr w:type="spellEnd"/>
      <w:r>
        <w:rPr>
          <w:sz w:val="28"/>
        </w:rPr>
        <w:t>- местах, в том числе по реализации предметных областей «Естественнонаучные предметы</w:t>
      </w:r>
      <w:proofErr w:type="gramStart"/>
      <w:r>
        <w:rPr>
          <w:sz w:val="28"/>
        </w:rPr>
        <w:t>»,</w:t>
      </w:r>
      <w:r>
        <w:rPr>
          <w:spacing w:val="63"/>
          <w:w w:val="150"/>
          <w:sz w:val="28"/>
        </w:rPr>
        <w:t xml:space="preserve">   </w:t>
      </w:r>
      <w:proofErr w:type="gramEnd"/>
      <w:r>
        <w:rPr>
          <w:sz w:val="28"/>
        </w:rPr>
        <w:t>«Естественные</w:t>
      </w:r>
      <w:r>
        <w:rPr>
          <w:spacing w:val="64"/>
          <w:w w:val="150"/>
          <w:sz w:val="28"/>
        </w:rPr>
        <w:t xml:space="preserve">   </w:t>
      </w:r>
      <w:r>
        <w:rPr>
          <w:sz w:val="28"/>
        </w:rPr>
        <w:t>науки»,</w:t>
      </w:r>
      <w:r>
        <w:rPr>
          <w:spacing w:val="63"/>
          <w:w w:val="150"/>
          <w:sz w:val="28"/>
        </w:rPr>
        <w:t xml:space="preserve">   </w:t>
      </w:r>
      <w:r>
        <w:rPr>
          <w:sz w:val="28"/>
        </w:rPr>
        <w:t>«Математика</w:t>
      </w:r>
      <w:r>
        <w:rPr>
          <w:spacing w:val="63"/>
          <w:w w:val="150"/>
          <w:sz w:val="28"/>
        </w:rPr>
        <w:t xml:space="preserve">   </w:t>
      </w:r>
      <w:r>
        <w:rPr>
          <w:sz w:val="28"/>
        </w:rPr>
        <w:t>и</w:t>
      </w:r>
      <w:r>
        <w:rPr>
          <w:spacing w:val="63"/>
          <w:w w:val="150"/>
          <w:sz w:val="28"/>
        </w:rPr>
        <w:t xml:space="preserve">   </w:t>
      </w:r>
      <w:r>
        <w:rPr>
          <w:spacing w:val="-2"/>
          <w:sz w:val="28"/>
        </w:rPr>
        <w:t>информатика»,</w:t>
      </w:r>
    </w:p>
    <w:p w14:paraId="5F68E281" w14:textId="77777777" w:rsidR="001D1132" w:rsidRDefault="001D1132" w:rsidP="001D1132">
      <w:pPr>
        <w:pStyle w:val="aa"/>
        <w:ind w:right="222"/>
      </w:pPr>
      <w:r>
        <w:t>«Обществознание и естествознание», «Технология», реализации программ дополнительного</w:t>
      </w:r>
      <w:r>
        <w:rPr>
          <w:spacing w:val="-10"/>
        </w:rPr>
        <w:t xml:space="preserve"> </w:t>
      </w:r>
      <w:r>
        <w:t>образования</w:t>
      </w:r>
      <w:r>
        <w:rPr>
          <w:spacing w:val="-7"/>
        </w:rPr>
        <w:t xml:space="preserve"> </w:t>
      </w:r>
      <w:r>
        <w:t>естественно-научной</w:t>
      </w:r>
      <w:r>
        <w:rPr>
          <w:spacing w:val="-8"/>
        </w:rPr>
        <w:t xml:space="preserve"> </w:t>
      </w:r>
      <w:r>
        <w:t>и</w:t>
      </w:r>
      <w:r>
        <w:rPr>
          <w:spacing w:val="-7"/>
        </w:rPr>
        <w:t xml:space="preserve"> </w:t>
      </w:r>
      <w:r>
        <w:t>технической</w:t>
      </w:r>
      <w:r>
        <w:rPr>
          <w:spacing w:val="-10"/>
        </w:rPr>
        <w:t xml:space="preserve"> </w:t>
      </w:r>
      <w:r>
        <w:rPr>
          <w:spacing w:val="-2"/>
        </w:rPr>
        <w:t>направленностей.</w:t>
      </w:r>
    </w:p>
    <w:p w14:paraId="55C65C55" w14:textId="77777777" w:rsidR="001D1132" w:rsidRDefault="001D1132" w:rsidP="001D1132">
      <w:pPr>
        <w:pStyle w:val="ac"/>
        <w:numPr>
          <w:ilvl w:val="1"/>
          <w:numId w:val="2"/>
        </w:numPr>
        <w:tabs>
          <w:tab w:val="left" w:pos="1300"/>
        </w:tabs>
        <w:spacing w:before="0"/>
        <w:ind w:right="229" w:firstLine="708"/>
        <w:rPr>
          <w:sz w:val="28"/>
        </w:rPr>
      </w:pPr>
      <w:r>
        <w:rPr>
          <w:sz w:val="28"/>
        </w:rP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14:paraId="35D1112E" w14:textId="77777777" w:rsidR="001D1132" w:rsidRDefault="001D1132" w:rsidP="001D1132">
      <w:pPr>
        <w:pStyle w:val="aa"/>
        <w:spacing w:before="1"/>
        <w:ind w:right="230" w:firstLine="708"/>
      </w:pPr>
      <w:r>
        <w:t>График мероприятий, квоты участия, содержание и технологии проведения мероприятий доводятся Федеральным оператором дополнительно.</w:t>
      </w:r>
    </w:p>
    <w:p w14:paraId="308CE58F" w14:textId="77777777" w:rsidR="001D1132" w:rsidRDefault="001D1132" w:rsidP="001D1132">
      <w:pPr>
        <w:pStyle w:val="ac"/>
        <w:numPr>
          <w:ilvl w:val="1"/>
          <w:numId w:val="2"/>
        </w:numPr>
        <w:tabs>
          <w:tab w:val="left" w:pos="1324"/>
        </w:tabs>
        <w:spacing w:before="0"/>
        <w:ind w:right="226" w:firstLine="708"/>
        <w:rPr>
          <w:sz w:val="28"/>
        </w:rPr>
      </w:pPr>
      <w:r>
        <w:rPr>
          <w:sz w:val="28"/>
        </w:rPr>
        <w:t>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w:t>
      </w:r>
      <w:r>
        <w:rPr>
          <w:spacing w:val="-7"/>
          <w:sz w:val="28"/>
        </w:rPr>
        <w:t xml:space="preserve"> </w:t>
      </w:r>
      <w:r>
        <w:rPr>
          <w:sz w:val="28"/>
        </w:rPr>
        <w:t>родителей</w:t>
      </w:r>
      <w:r>
        <w:rPr>
          <w:spacing w:val="-6"/>
          <w:sz w:val="28"/>
        </w:rPr>
        <w:t xml:space="preserve"> </w:t>
      </w:r>
      <w:r>
        <w:rPr>
          <w:sz w:val="28"/>
        </w:rPr>
        <w:t>(законных</w:t>
      </w:r>
      <w:r>
        <w:rPr>
          <w:spacing w:val="-6"/>
          <w:sz w:val="28"/>
        </w:rPr>
        <w:t xml:space="preserve"> </w:t>
      </w:r>
      <w:r>
        <w:rPr>
          <w:sz w:val="28"/>
        </w:rPr>
        <w:t>представителей)</w:t>
      </w:r>
      <w:r>
        <w:rPr>
          <w:spacing w:val="-9"/>
          <w:sz w:val="28"/>
        </w:rPr>
        <w:t xml:space="preserve"> </w:t>
      </w:r>
      <w:r>
        <w:rPr>
          <w:sz w:val="28"/>
        </w:rPr>
        <w:t>обучающихся</w:t>
      </w:r>
      <w:r>
        <w:rPr>
          <w:spacing w:val="-7"/>
          <w:sz w:val="28"/>
        </w:rPr>
        <w:t xml:space="preserve"> </w:t>
      </w:r>
      <w:r>
        <w:rPr>
          <w:sz w:val="28"/>
        </w:rPr>
        <w:t>о</w:t>
      </w:r>
      <w:r>
        <w:rPr>
          <w:spacing w:val="-5"/>
          <w:sz w:val="28"/>
        </w:rPr>
        <w:t xml:space="preserve"> </w:t>
      </w:r>
      <w:r>
        <w:rPr>
          <w:spacing w:val="-2"/>
          <w:sz w:val="28"/>
        </w:rPr>
        <w:t>возможностях</w:t>
      </w:r>
    </w:p>
    <w:p w14:paraId="284F5C3E" w14:textId="77777777" w:rsidR="001D1132" w:rsidRDefault="001D1132" w:rsidP="001D1132">
      <w:pPr>
        <w:widowControl/>
        <w:autoSpaceDE/>
        <w:autoSpaceDN/>
        <w:rPr>
          <w:sz w:val="28"/>
        </w:rPr>
        <w:sectPr w:rsidR="001D1132">
          <w:pgSz w:w="11900" w:h="16850"/>
          <w:pgMar w:top="640" w:right="340" w:bottom="280" w:left="920" w:header="720" w:footer="720" w:gutter="0"/>
          <w:cols w:space="720"/>
        </w:sectPr>
      </w:pPr>
    </w:p>
    <w:p w14:paraId="07928055" w14:textId="77777777" w:rsidR="001D1132" w:rsidRDefault="001D1132" w:rsidP="001D1132">
      <w:pPr>
        <w:pStyle w:val="aa"/>
        <w:spacing w:before="60"/>
        <w:ind w:right="228"/>
      </w:pPr>
      <w:r>
        <w:lastRenderedPageBreak/>
        <w:t>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14:paraId="1A51ED23" w14:textId="77777777" w:rsidR="001D1132" w:rsidRDefault="001D1132" w:rsidP="001D1132">
      <w:pPr>
        <w:pStyle w:val="ac"/>
        <w:numPr>
          <w:ilvl w:val="1"/>
          <w:numId w:val="2"/>
        </w:numPr>
        <w:tabs>
          <w:tab w:val="left" w:pos="1202"/>
        </w:tabs>
        <w:spacing w:before="0"/>
        <w:ind w:right="221" w:firstLine="708"/>
        <w:rPr>
          <w:sz w:val="28"/>
        </w:rPr>
      </w:pPr>
      <w:r>
        <w:rPr>
          <w:sz w:val="28"/>
        </w:rPr>
        <w:t>Разработка,</w:t>
      </w:r>
      <w:r>
        <w:rPr>
          <w:spacing w:val="-5"/>
          <w:sz w:val="28"/>
        </w:rPr>
        <w:t xml:space="preserve"> </w:t>
      </w:r>
      <w:r>
        <w:rPr>
          <w:sz w:val="28"/>
        </w:rPr>
        <w:t>утверждение</w:t>
      </w:r>
      <w:r>
        <w:rPr>
          <w:spacing w:val="-5"/>
          <w:sz w:val="28"/>
        </w:rPr>
        <w:t xml:space="preserve"> </w:t>
      </w:r>
      <w:r>
        <w:rPr>
          <w:sz w:val="28"/>
        </w:rPr>
        <w:t>и</w:t>
      </w:r>
      <w:r>
        <w:rPr>
          <w:spacing w:val="-5"/>
          <w:sz w:val="28"/>
        </w:rPr>
        <w:t xml:space="preserve"> </w:t>
      </w:r>
      <w:r>
        <w:rPr>
          <w:sz w:val="28"/>
        </w:rPr>
        <w:t>реализация</w:t>
      </w:r>
      <w:r>
        <w:rPr>
          <w:spacing w:val="-5"/>
          <w:sz w:val="28"/>
        </w:rPr>
        <w:t xml:space="preserve"> </w:t>
      </w:r>
      <w:r>
        <w:rPr>
          <w:sz w:val="28"/>
        </w:rPr>
        <w:t>сетевых</w:t>
      </w:r>
      <w:r>
        <w:rPr>
          <w:spacing w:val="-4"/>
          <w:sz w:val="28"/>
        </w:rPr>
        <w:t xml:space="preserve"> </w:t>
      </w:r>
      <w:r>
        <w:rPr>
          <w:sz w:val="28"/>
        </w:rPr>
        <w:t>образовательных</w:t>
      </w:r>
      <w:r>
        <w:rPr>
          <w:spacing w:val="-4"/>
          <w:sz w:val="28"/>
        </w:rPr>
        <w:t xml:space="preserve"> </w:t>
      </w:r>
      <w:r>
        <w:rPr>
          <w:sz w:val="28"/>
        </w:rPr>
        <w:t>программ</w:t>
      </w:r>
      <w:r>
        <w:rPr>
          <w:spacing w:val="-5"/>
          <w:sz w:val="28"/>
        </w:rPr>
        <w:t xml:space="preserve"> </w:t>
      </w:r>
      <w:r>
        <w:rPr>
          <w:sz w:val="28"/>
        </w:rPr>
        <w:t xml:space="preserve">с использованием </w:t>
      </w:r>
      <w:proofErr w:type="spellStart"/>
      <w:r>
        <w:rPr>
          <w:sz w:val="28"/>
        </w:rPr>
        <w:t>высокооснащенных</w:t>
      </w:r>
      <w:proofErr w:type="spellEnd"/>
      <w:r>
        <w:rPr>
          <w:sz w:val="28"/>
        </w:rPr>
        <w:t xml:space="preserve"> </w:t>
      </w:r>
      <w:proofErr w:type="spellStart"/>
      <w:r>
        <w:rPr>
          <w:sz w:val="28"/>
        </w:rPr>
        <w:t>ученико</w:t>
      </w:r>
      <w:proofErr w:type="spellEnd"/>
      <w:r>
        <w:rPr>
          <w:sz w:val="28"/>
        </w:rPr>
        <w:t>-мест, созданных в субъекте Российской Федерации в рамках национального проекта «Образование», в том</w:t>
      </w:r>
      <w:r>
        <w:rPr>
          <w:spacing w:val="80"/>
          <w:sz w:val="28"/>
        </w:rPr>
        <w:t xml:space="preserve"> </w:t>
      </w:r>
      <w:r>
        <w:rPr>
          <w:sz w:val="28"/>
        </w:rPr>
        <w:t>числе совместно с детскими технопарками «</w:t>
      </w:r>
      <w:proofErr w:type="spellStart"/>
      <w:r>
        <w:rPr>
          <w:sz w:val="28"/>
        </w:rPr>
        <w:t>Кванториум</w:t>
      </w:r>
      <w:proofErr w:type="spellEnd"/>
      <w:r>
        <w:rPr>
          <w:sz w:val="28"/>
        </w:rPr>
        <w:t>», создаваемыми на базе общеобразовательных организаций.</w:t>
      </w:r>
    </w:p>
    <w:p w14:paraId="54030A4A" w14:textId="77777777" w:rsidR="001D1132" w:rsidRDefault="001D1132" w:rsidP="001D1132">
      <w:pPr>
        <w:pStyle w:val="ac"/>
        <w:numPr>
          <w:ilvl w:val="1"/>
          <w:numId w:val="2"/>
        </w:numPr>
        <w:tabs>
          <w:tab w:val="left" w:pos="1331"/>
        </w:tabs>
        <w:spacing w:before="0"/>
        <w:ind w:right="222" w:firstLine="708"/>
        <w:rPr>
          <w:sz w:val="28"/>
        </w:rPr>
      </w:pPr>
      <w:r>
        <w:rPr>
          <w:sz w:val="28"/>
        </w:rPr>
        <w:t xml:space="preserve">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w:t>
      </w:r>
      <w:proofErr w:type="spellStart"/>
      <w:r>
        <w:rPr>
          <w:sz w:val="28"/>
        </w:rPr>
        <w:t>высокооснащенных</w:t>
      </w:r>
      <w:proofErr w:type="spellEnd"/>
      <w:r>
        <w:rPr>
          <w:sz w:val="28"/>
        </w:rPr>
        <w:t xml:space="preserve"> </w:t>
      </w:r>
      <w:proofErr w:type="spellStart"/>
      <w:r>
        <w:rPr>
          <w:sz w:val="28"/>
        </w:rPr>
        <w:t>ученико</w:t>
      </w:r>
      <w:proofErr w:type="spellEnd"/>
      <w:r>
        <w:rPr>
          <w:sz w:val="28"/>
        </w:rPr>
        <w:t>-мест,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spacing w:val="40"/>
          <w:sz w:val="28"/>
        </w:rPr>
        <w:t xml:space="preserve">  </w:t>
      </w:r>
      <w:r>
        <w:rPr>
          <w:sz w:val="28"/>
        </w:rPr>
        <w:t>утвержденной</w:t>
      </w:r>
      <w:r>
        <w:rPr>
          <w:spacing w:val="40"/>
          <w:sz w:val="28"/>
        </w:rPr>
        <w:t xml:space="preserve">  </w:t>
      </w:r>
      <w:r>
        <w:rPr>
          <w:sz w:val="28"/>
        </w:rPr>
        <w:t>распоряжением</w:t>
      </w:r>
      <w:r>
        <w:rPr>
          <w:spacing w:val="40"/>
          <w:sz w:val="28"/>
        </w:rPr>
        <w:t xml:space="preserve">  </w:t>
      </w:r>
      <w:proofErr w:type="spellStart"/>
      <w:r>
        <w:rPr>
          <w:sz w:val="28"/>
        </w:rPr>
        <w:t>Минпросвещения</w:t>
      </w:r>
      <w:proofErr w:type="spellEnd"/>
      <w:r>
        <w:rPr>
          <w:spacing w:val="40"/>
          <w:sz w:val="28"/>
        </w:rPr>
        <w:t xml:space="preserve">  </w:t>
      </w:r>
      <w:r>
        <w:rPr>
          <w:sz w:val="28"/>
        </w:rPr>
        <w:t>России</w:t>
      </w:r>
      <w:r>
        <w:rPr>
          <w:spacing w:val="40"/>
          <w:sz w:val="28"/>
        </w:rPr>
        <w:t xml:space="preserve">  </w:t>
      </w:r>
      <w:r>
        <w:rPr>
          <w:sz w:val="28"/>
        </w:rPr>
        <w:t>от</w:t>
      </w:r>
      <w:r>
        <w:rPr>
          <w:spacing w:val="80"/>
          <w:sz w:val="28"/>
        </w:rPr>
        <w:t xml:space="preserve"> </w:t>
      </w:r>
      <w:r>
        <w:rPr>
          <w:sz w:val="28"/>
        </w:rPr>
        <w:t>25 декабря 2019 года № Р-145.</w:t>
      </w:r>
    </w:p>
    <w:p w14:paraId="13AEAA07" w14:textId="77777777" w:rsidR="001D1132" w:rsidRDefault="001D1132" w:rsidP="001D1132">
      <w:pPr>
        <w:pStyle w:val="aa"/>
        <w:ind w:right="224" w:firstLine="708"/>
      </w:pPr>
      <w:r>
        <w:t>Центры «Точка роста» используют инфраструктуру и кадровые ресурсы детских технопарков «</w:t>
      </w:r>
      <w:proofErr w:type="spellStart"/>
      <w:r>
        <w:t>Кванториум</w:t>
      </w:r>
      <w:proofErr w:type="spellEnd"/>
      <w:r>
        <w:t>»,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w:t>
      </w:r>
      <w:proofErr w:type="spellStart"/>
      <w:r>
        <w:t>Кванториум</w:t>
      </w:r>
      <w:proofErr w:type="spellEnd"/>
      <w:r>
        <w:t>»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14:paraId="2EBD8CA9" w14:textId="77777777" w:rsidR="001D1132" w:rsidRDefault="001D1132" w:rsidP="001D1132">
      <w:pPr>
        <w:pStyle w:val="aa"/>
        <w:ind w:right="224" w:firstLine="708"/>
      </w:pPr>
      <w: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14:paraId="38C9F920" w14:textId="77777777" w:rsidR="001D1132" w:rsidRDefault="001D1132" w:rsidP="001D1132">
      <w:pPr>
        <w:pStyle w:val="aa"/>
        <w:ind w:right="225" w:firstLine="708"/>
      </w:pPr>
      <w:r>
        <w:t>В субъекте Российской Федерации разрабатывается и утверждается единый комплексный план мероприятий по организационно-методической поддержке инфраструктуры национального проекта «Образование», включающий мероприятия по поддержке Центров «Точка роста», функционирующих в субъекте Российской Федерации. Комплексный план формируется на учебный год и утверждается органом исполнительной власти субъекта Российской Федерации,</w:t>
      </w:r>
      <w:r>
        <w:rPr>
          <w:spacing w:val="-1"/>
        </w:rPr>
        <w:t xml:space="preserve"> </w:t>
      </w:r>
      <w:r>
        <w:t>осуществляющим государственное управление в сфере образования, ежегодно не позднее начала учебного года.</w:t>
      </w:r>
    </w:p>
    <w:p w14:paraId="37671046" w14:textId="77777777" w:rsidR="001D1132" w:rsidRDefault="001D1132" w:rsidP="001D1132">
      <w:pPr>
        <w:pStyle w:val="aa"/>
        <w:ind w:right="223" w:firstLine="708"/>
      </w:pPr>
      <w: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w:t>
      </w:r>
      <w:r>
        <w:rPr>
          <w:spacing w:val="43"/>
        </w:rPr>
        <w:t xml:space="preserve"> </w:t>
      </w:r>
      <w:r>
        <w:t>сопровождение,</w:t>
      </w:r>
      <w:r>
        <w:rPr>
          <w:spacing w:val="44"/>
        </w:rPr>
        <w:t xml:space="preserve"> </w:t>
      </w:r>
      <w:r>
        <w:t>в</w:t>
      </w:r>
      <w:r>
        <w:rPr>
          <w:spacing w:val="44"/>
        </w:rPr>
        <w:t xml:space="preserve"> </w:t>
      </w:r>
      <w:r>
        <w:t>том</w:t>
      </w:r>
      <w:r>
        <w:rPr>
          <w:spacing w:val="43"/>
        </w:rPr>
        <w:t xml:space="preserve"> </w:t>
      </w:r>
      <w:r>
        <w:t>числе</w:t>
      </w:r>
      <w:r>
        <w:rPr>
          <w:spacing w:val="44"/>
        </w:rPr>
        <w:t xml:space="preserve"> </w:t>
      </w:r>
      <w:r>
        <w:t>в</w:t>
      </w:r>
      <w:r>
        <w:rPr>
          <w:spacing w:val="43"/>
        </w:rPr>
        <w:t xml:space="preserve"> </w:t>
      </w:r>
      <w:r>
        <w:t>средствах</w:t>
      </w:r>
      <w:r>
        <w:rPr>
          <w:spacing w:val="45"/>
        </w:rPr>
        <w:t xml:space="preserve"> </w:t>
      </w:r>
      <w:r>
        <w:t>массовой</w:t>
      </w:r>
      <w:r>
        <w:rPr>
          <w:spacing w:val="43"/>
        </w:rPr>
        <w:t xml:space="preserve"> </w:t>
      </w:r>
      <w:r>
        <w:rPr>
          <w:spacing w:val="-2"/>
        </w:rPr>
        <w:t>информации,</w:t>
      </w:r>
    </w:p>
    <w:p w14:paraId="07E82A7F" w14:textId="77777777" w:rsidR="001D1132" w:rsidRDefault="001D1132" w:rsidP="001D1132">
      <w:pPr>
        <w:widowControl/>
        <w:autoSpaceDE/>
        <w:autoSpaceDN/>
        <w:sectPr w:rsidR="001D1132">
          <w:pgSz w:w="11900" w:h="16850"/>
          <w:pgMar w:top="640" w:right="340" w:bottom="280" w:left="920" w:header="720" w:footer="720" w:gutter="0"/>
          <w:cols w:space="720"/>
        </w:sectPr>
      </w:pPr>
    </w:p>
    <w:p w14:paraId="70B2EE2D" w14:textId="77777777" w:rsidR="001D1132" w:rsidRDefault="001D1132" w:rsidP="001D1132">
      <w:pPr>
        <w:pStyle w:val="aa"/>
        <w:spacing w:before="60"/>
        <w:ind w:right="233"/>
      </w:pPr>
      <w:r>
        <w:lastRenderedPageBreak/>
        <w:t>социальных сетях, на сайтах образовательных организаций с использованием фирменной символики национального проекта «Образование».</w:t>
      </w:r>
    </w:p>
    <w:p w14:paraId="1B681C5A" w14:textId="77777777" w:rsidR="001D1132" w:rsidRDefault="001D1132" w:rsidP="001D1132">
      <w:pPr>
        <w:pStyle w:val="aa"/>
        <w:ind w:left="0"/>
        <w:jc w:val="left"/>
      </w:pPr>
    </w:p>
    <w:p w14:paraId="041460AC" w14:textId="77777777" w:rsidR="001D1132" w:rsidRDefault="001D1132" w:rsidP="001D1132">
      <w:pPr>
        <w:pStyle w:val="ac"/>
        <w:numPr>
          <w:ilvl w:val="2"/>
          <w:numId w:val="2"/>
        </w:numPr>
        <w:tabs>
          <w:tab w:val="left" w:pos="1879"/>
        </w:tabs>
        <w:spacing w:before="0"/>
        <w:ind w:hanging="709"/>
        <w:jc w:val="left"/>
        <w:rPr>
          <w:b/>
          <w:sz w:val="28"/>
        </w:rPr>
      </w:pPr>
      <w:r>
        <w:rPr>
          <w:b/>
          <w:sz w:val="28"/>
        </w:rPr>
        <w:t>Требования</w:t>
      </w:r>
      <w:r>
        <w:rPr>
          <w:b/>
          <w:spacing w:val="-9"/>
          <w:sz w:val="28"/>
        </w:rPr>
        <w:t xml:space="preserve"> </w:t>
      </w:r>
      <w:r>
        <w:rPr>
          <w:b/>
          <w:sz w:val="28"/>
        </w:rPr>
        <w:t>к</w:t>
      </w:r>
      <w:r>
        <w:rPr>
          <w:b/>
          <w:spacing w:val="-6"/>
          <w:sz w:val="28"/>
        </w:rPr>
        <w:t xml:space="preserve"> </w:t>
      </w:r>
      <w:r>
        <w:rPr>
          <w:b/>
          <w:sz w:val="28"/>
        </w:rPr>
        <w:t>финансовому</w:t>
      </w:r>
      <w:r>
        <w:rPr>
          <w:b/>
          <w:spacing w:val="-8"/>
          <w:sz w:val="28"/>
        </w:rPr>
        <w:t xml:space="preserve"> </w:t>
      </w:r>
      <w:r>
        <w:rPr>
          <w:b/>
          <w:sz w:val="28"/>
        </w:rPr>
        <w:t>обеспечению</w:t>
      </w:r>
      <w:r>
        <w:rPr>
          <w:b/>
          <w:spacing w:val="-4"/>
          <w:sz w:val="28"/>
        </w:rPr>
        <w:t xml:space="preserve"> </w:t>
      </w:r>
      <w:r>
        <w:rPr>
          <w:b/>
          <w:sz w:val="28"/>
        </w:rPr>
        <w:t>Центров</w:t>
      </w:r>
      <w:r>
        <w:rPr>
          <w:b/>
          <w:spacing w:val="-6"/>
          <w:sz w:val="28"/>
        </w:rPr>
        <w:t xml:space="preserve"> </w:t>
      </w:r>
      <w:r>
        <w:rPr>
          <w:b/>
          <w:sz w:val="28"/>
        </w:rPr>
        <w:t>«Точка</w:t>
      </w:r>
      <w:r>
        <w:rPr>
          <w:b/>
          <w:spacing w:val="-3"/>
          <w:sz w:val="28"/>
        </w:rPr>
        <w:t xml:space="preserve"> </w:t>
      </w:r>
      <w:r>
        <w:rPr>
          <w:b/>
          <w:spacing w:val="-2"/>
          <w:sz w:val="28"/>
        </w:rPr>
        <w:t>роста»</w:t>
      </w:r>
    </w:p>
    <w:p w14:paraId="1CCD4DE6" w14:textId="77777777" w:rsidR="001D1132" w:rsidRDefault="001D1132" w:rsidP="001D1132">
      <w:pPr>
        <w:pStyle w:val="aa"/>
        <w:spacing w:before="6"/>
        <w:ind w:left="0"/>
        <w:jc w:val="left"/>
        <w:rPr>
          <w:b/>
          <w:sz w:val="27"/>
        </w:rPr>
      </w:pPr>
    </w:p>
    <w:p w14:paraId="0B3238DD" w14:textId="77777777" w:rsidR="001D1132" w:rsidRDefault="001D1132" w:rsidP="001D1132">
      <w:pPr>
        <w:pStyle w:val="aa"/>
        <w:ind w:right="226" w:firstLine="708"/>
      </w:pPr>
      <w:r>
        <w:t>Финансовое</w:t>
      </w:r>
      <w:r>
        <w:rPr>
          <w:spacing w:val="-4"/>
        </w:rPr>
        <w:t xml:space="preserve"> </w:t>
      </w:r>
      <w:r>
        <w:t>обеспечение</w:t>
      </w:r>
      <w:r>
        <w:rPr>
          <w:spacing w:val="-2"/>
        </w:rPr>
        <w:t xml:space="preserve"> </w:t>
      </w:r>
      <w:r>
        <w:t>функционирования</w:t>
      </w:r>
      <w:r>
        <w:rPr>
          <w:spacing w:val="-2"/>
        </w:rPr>
        <w:t xml:space="preserve"> </w:t>
      </w:r>
      <w:r>
        <w:t>Центров</w:t>
      </w:r>
      <w:r>
        <w:rPr>
          <w:spacing w:val="-3"/>
        </w:rPr>
        <w:t xml:space="preserve"> </w:t>
      </w:r>
      <w:r>
        <w:t>«Точка</w:t>
      </w:r>
      <w:r>
        <w:rPr>
          <w:spacing w:val="-2"/>
        </w:rPr>
        <w:t xml:space="preserve"> </w:t>
      </w:r>
      <w:r>
        <w:t>роста»</w:t>
      </w:r>
      <w:r>
        <w:rPr>
          <w:spacing w:val="-3"/>
        </w:rPr>
        <w:t xml:space="preserve"> </w:t>
      </w:r>
      <w:r>
        <w:t>включает затраты в соответствии с Общими требованиями к определению нормативных</w:t>
      </w:r>
      <w:r>
        <w:rPr>
          <w:spacing w:val="40"/>
        </w:rPr>
        <w:t xml:space="preserve"> </w:t>
      </w:r>
      <w:r>
        <w:t xml:space="preserve">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w:t>
      </w:r>
      <w:proofErr w:type="spellStart"/>
      <w:r>
        <w:t>Минпросвещения</w:t>
      </w:r>
      <w:proofErr w:type="spellEnd"/>
      <w:r>
        <w:rPr>
          <w:spacing w:val="40"/>
        </w:rPr>
        <w:t xml:space="preserve"> </w:t>
      </w:r>
      <w:r>
        <w:t>России от 20 ноября 2018 г. № 235 и включающими в том числе:</w:t>
      </w:r>
    </w:p>
    <w:p w14:paraId="20BC34A1" w14:textId="77777777" w:rsidR="001D1132" w:rsidRDefault="001D1132" w:rsidP="001D1132">
      <w:pPr>
        <w:pStyle w:val="ac"/>
        <w:numPr>
          <w:ilvl w:val="3"/>
          <w:numId w:val="2"/>
        </w:numPr>
        <w:tabs>
          <w:tab w:val="left" w:pos="1630"/>
        </w:tabs>
        <w:spacing w:before="0"/>
        <w:ind w:right="229" w:firstLine="1068"/>
        <w:rPr>
          <w:sz w:val="28"/>
        </w:rPr>
      </w:pPr>
      <w:r>
        <w:rPr>
          <w:sz w:val="28"/>
        </w:rPr>
        <w:t>оплату труда педагогических работников общеобразовательной организации, обеспечивающих функционирование Центров «Точка роста»;</w:t>
      </w:r>
    </w:p>
    <w:p w14:paraId="6F3BBCC2" w14:textId="77777777" w:rsidR="001D1132" w:rsidRDefault="001D1132" w:rsidP="001D1132">
      <w:pPr>
        <w:pStyle w:val="ac"/>
        <w:numPr>
          <w:ilvl w:val="3"/>
          <w:numId w:val="2"/>
        </w:numPr>
        <w:tabs>
          <w:tab w:val="left" w:pos="1630"/>
        </w:tabs>
        <w:spacing w:before="0"/>
        <w:ind w:right="223" w:firstLine="1068"/>
        <w:rPr>
          <w:sz w:val="28"/>
        </w:rPr>
      </w:pPr>
      <w:r>
        <w:rPr>
          <w:sz w:val="28"/>
        </w:rP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14:paraId="61C54820" w14:textId="77777777" w:rsidR="001D1132" w:rsidRDefault="001D1132" w:rsidP="001D1132">
      <w:pPr>
        <w:pStyle w:val="ac"/>
        <w:numPr>
          <w:ilvl w:val="3"/>
          <w:numId w:val="2"/>
        </w:numPr>
        <w:tabs>
          <w:tab w:val="left" w:pos="1630"/>
        </w:tabs>
        <w:spacing w:before="0"/>
        <w:ind w:right="229" w:firstLine="1068"/>
        <w:rPr>
          <w:sz w:val="28"/>
        </w:rPr>
      </w:pPr>
      <w:r>
        <w:rPr>
          <w:sz w:val="28"/>
        </w:rPr>
        <w:t>обеспечение текущей деятельности общеобразовательной организации по обеспечению образовательного процесса.</w:t>
      </w:r>
    </w:p>
    <w:p w14:paraId="686CD1F5" w14:textId="77777777" w:rsidR="001D1132" w:rsidRDefault="001D1132" w:rsidP="001D1132">
      <w:pPr>
        <w:pStyle w:val="aa"/>
        <w:ind w:right="222" w:firstLine="708"/>
      </w:pPr>
      <w:r>
        <w:t xml:space="preserve">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w:t>
      </w:r>
      <w:r>
        <w:rPr>
          <w:spacing w:val="-2"/>
        </w:rPr>
        <w:t>индексации.</w:t>
      </w:r>
    </w:p>
    <w:p w14:paraId="31BF9825" w14:textId="77777777" w:rsidR="001D1132" w:rsidRDefault="001D1132" w:rsidP="001D1132">
      <w:pPr>
        <w:pStyle w:val="aa"/>
        <w:ind w:left="921"/>
      </w:pPr>
      <w:r>
        <w:t>При</w:t>
      </w:r>
      <w:r>
        <w:rPr>
          <w:spacing w:val="8"/>
        </w:rPr>
        <w:t xml:space="preserve"> </w:t>
      </w:r>
      <w:r>
        <w:t>реализации</w:t>
      </w:r>
      <w:r>
        <w:rPr>
          <w:spacing w:val="12"/>
        </w:rPr>
        <w:t xml:space="preserve"> </w:t>
      </w:r>
      <w:r>
        <w:t>мероприятий</w:t>
      </w:r>
      <w:r>
        <w:rPr>
          <w:spacing w:val="13"/>
        </w:rPr>
        <w:t xml:space="preserve"> </w:t>
      </w:r>
      <w:r>
        <w:t>в</w:t>
      </w:r>
      <w:r>
        <w:rPr>
          <w:spacing w:val="11"/>
        </w:rPr>
        <w:t xml:space="preserve"> </w:t>
      </w:r>
      <w:r>
        <w:t>целях</w:t>
      </w:r>
      <w:r>
        <w:rPr>
          <w:spacing w:val="9"/>
        </w:rPr>
        <w:t xml:space="preserve"> </w:t>
      </w:r>
      <w:r>
        <w:t>создания</w:t>
      </w:r>
      <w:r>
        <w:rPr>
          <w:spacing w:val="11"/>
        </w:rPr>
        <w:t xml:space="preserve"> </w:t>
      </w:r>
      <w:r>
        <w:t>и</w:t>
      </w:r>
      <w:r>
        <w:rPr>
          <w:spacing w:val="13"/>
        </w:rPr>
        <w:t xml:space="preserve"> </w:t>
      </w:r>
      <w:r>
        <w:t>функционирования</w:t>
      </w:r>
      <w:r>
        <w:rPr>
          <w:spacing w:val="14"/>
        </w:rPr>
        <w:t xml:space="preserve"> </w:t>
      </w:r>
      <w:r>
        <w:rPr>
          <w:spacing w:val="-2"/>
        </w:rPr>
        <w:t>Центров</w:t>
      </w:r>
    </w:p>
    <w:p w14:paraId="1E3C8BC0" w14:textId="77777777" w:rsidR="001D1132" w:rsidRDefault="001D1132" w:rsidP="001D1132">
      <w:pPr>
        <w:pStyle w:val="aa"/>
        <w:ind w:right="224"/>
      </w:pPr>
      <w:r>
        <w:t>«Точка роста» субъект Российской Федерации обеспечивает соблюдение</w:t>
      </w:r>
      <w:r>
        <w:rPr>
          <w:spacing w:val="40"/>
        </w:rPr>
        <w:t xml:space="preserve"> </w:t>
      </w:r>
      <w:r>
        <w:t>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14:paraId="13CA0318" w14:textId="77777777" w:rsidR="001D1132" w:rsidRDefault="001D1132" w:rsidP="001D1132">
      <w:pPr>
        <w:pStyle w:val="aa"/>
        <w:ind w:right="222" w:firstLine="708"/>
      </w:pPr>
      <w: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w:t>
      </w:r>
      <w:r>
        <w:rPr>
          <w:spacing w:val="-2"/>
        </w:rPr>
        <w:t xml:space="preserve"> </w:t>
      </w:r>
      <w:r>
        <w:t xml:space="preserve">целях создания Центров «Точка роста» за счет субсидии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применяется национальный режим в соответствии с требованиями статьи 14 Федерального</w:t>
      </w:r>
      <w:r>
        <w:rPr>
          <w:spacing w:val="15"/>
        </w:rPr>
        <w:t xml:space="preserve"> </w:t>
      </w:r>
      <w:r>
        <w:t>закона</w:t>
      </w:r>
      <w:r>
        <w:rPr>
          <w:spacing w:val="14"/>
        </w:rPr>
        <w:t xml:space="preserve"> </w:t>
      </w:r>
      <w:r>
        <w:t>от</w:t>
      </w:r>
      <w:r>
        <w:rPr>
          <w:spacing w:val="13"/>
        </w:rPr>
        <w:t xml:space="preserve"> </w:t>
      </w:r>
      <w:r>
        <w:t>5</w:t>
      </w:r>
      <w:r>
        <w:rPr>
          <w:spacing w:val="15"/>
        </w:rPr>
        <w:t xml:space="preserve"> </w:t>
      </w:r>
      <w:r>
        <w:t>апреля</w:t>
      </w:r>
      <w:r>
        <w:rPr>
          <w:spacing w:val="14"/>
        </w:rPr>
        <w:t xml:space="preserve"> </w:t>
      </w:r>
      <w:r>
        <w:t>2013</w:t>
      </w:r>
      <w:r>
        <w:rPr>
          <w:spacing w:val="15"/>
        </w:rPr>
        <w:t xml:space="preserve"> </w:t>
      </w:r>
      <w:r>
        <w:t>г.</w:t>
      </w:r>
      <w:r>
        <w:rPr>
          <w:spacing w:val="13"/>
        </w:rPr>
        <w:t xml:space="preserve"> </w:t>
      </w:r>
      <w:r>
        <w:t>№</w:t>
      </w:r>
      <w:r>
        <w:rPr>
          <w:spacing w:val="14"/>
        </w:rPr>
        <w:t xml:space="preserve"> </w:t>
      </w:r>
      <w:r>
        <w:t>44-ФЗ</w:t>
      </w:r>
      <w:r>
        <w:rPr>
          <w:spacing w:val="15"/>
        </w:rPr>
        <w:t xml:space="preserve"> </w:t>
      </w:r>
      <w:r>
        <w:t>«О</w:t>
      </w:r>
      <w:r>
        <w:rPr>
          <w:spacing w:val="13"/>
        </w:rPr>
        <w:t xml:space="preserve"> </w:t>
      </w:r>
      <w:r>
        <w:t>контрактной</w:t>
      </w:r>
      <w:r>
        <w:rPr>
          <w:spacing w:val="14"/>
        </w:rPr>
        <w:t xml:space="preserve"> </w:t>
      </w:r>
      <w:r>
        <w:t>системе</w:t>
      </w:r>
      <w:r>
        <w:rPr>
          <w:spacing w:val="14"/>
        </w:rPr>
        <w:t xml:space="preserve"> </w:t>
      </w:r>
      <w:r>
        <w:t>в</w:t>
      </w:r>
      <w:r>
        <w:rPr>
          <w:spacing w:val="14"/>
        </w:rPr>
        <w:t xml:space="preserve"> </w:t>
      </w:r>
      <w:r>
        <w:rPr>
          <w:spacing w:val="-2"/>
        </w:rPr>
        <w:t>сфере</w:t>
      </w:r>
    </w:p>
    <w:p w14:paraId="47E567FD" w14:textId="77777777" w:rsidR="001D1132" w:rsidRDefault="001D1132" w:rsidP="001D1132">
      <w:pPr>
        <w:widowControl/>
        <w:autoSpaceDE/>
        <w:autoSpaceDN/>
        <w:sectPr w:rsidR="001D1132">
          <w:pgSz w:w="11900" w:h="16850"/>
          <w:pgMar w:top="640" w:right="340" w:bottom="280" w:left="920" w:header="720" w:footer="720" w:gutter="0"/>
          <w:cols w:space="720"/>
        </w:sectPr>
      </w:pPr>
    </w:p>
    <w:p w14:paraId="46D33E8F" w14:textId="77777777" w:rsidR="001D1132" w:rsidRDefault="001D1132" w:rsidP="001D1132">
      <w:pPr>
        <w:pStyle w:val="aa"/>
        <w:spacing w:before="60"/>
        <w:ind w:right="229"/>
      </w:pPr>
      <w:r>
        <w:lastRenderedPageBreak/>
        <w:t xml:space="preserve">закупок товаров, работ, услуг для обеспечения государственных и муниципальных </w:t>
      </w:r>
      <w:r>
        <w:rPr>
          <w:spacing w:val="-2"/>
        </w:rPr>
        <w:t>нужд».</w:t>
      </w:r>
    </w:p>
    <w:p w14:paraId="3113D223" w14:textId="77777777" w:rsidR="001D1132" w:rsidRDefault="001D1132" w:rsidP="001D1132">
      <w:pPr>
        <w:pStyle w:val="aa"/>
        <w:ind w:right="233" w:firstLine="708"/>
      </w:pPr>
      <w:r>
        <w:t>Кроме того, при осуществлении закупок субъектами Российской Федерации должны быть учтены:</w:t>
      </w:r>
    </w:p>
    <w:p w14:paraId="6071488D" w14:textId="77777777" w:rsidR="001D1132" w:rsidRDefault="001D1132" w:rsidP="001D1132">
      <w:pPr>
        <w:pStyle w:val="ac"/>
        <w:numPr>
          <w:ilvl w:val="3"/>
          <w:numId w:val="2"/>
        </w:numPr>
        <w:tabs>
          <w:tab w:val="left" w:pos="1630"/>
        </w:tabs>
        <w:spacing w:before="0"/>
        <w:ind w:right="225" w:firstLine="1068"/>
        <w:rPr>
          <w:sz w:val="28"/>
        </w:rPr>
      </w:pPr>
      <w:r>
        <w:rPr>
          <w:sz w:val="28"/>
        </w:rPr>
        <w:t xml:space="preserve">положения постановления Правительства Российской Федерации от 03.12.2020 № 2013 «О минимальной доле закупок товаров российского </w:t>
      </w:r>
      <w:r>
        <w:rPr>
          <w:spacing w:val="-2"/>
          <w:sz w:val="28"/>
        </w:rPr>
        <w:t>происхождения»;</w:t>
      </w:r>
    </w:p>
    <w:p w14:paraId="74F94022" w14:textId="77777777" w:rsidR="001D1132" w:rsidRDefault="001D1132" w:rsidP="001D1132">
      <w:pPr>
        <w:pStyle w:val="ac"/>
        <w:numPr>
          <w:ilvl w:val="3"/>
          <w:numId w:val="2"/>
        </w:numPr>
        <w:tabs>
          <w:tab w:val="left" w:pos="1630"/>
        </w:tabs>
        <w:spacing w:before="0"/>
        <w:ind w:right="220" w:firstLine="1068"/>
        <w:rPr>
          <w:sz w:val="28"/>
        </w:rPr>
      </w:pPr>
      <w:r>
        <w:rPr>
          <w:sz w:val="28"/>
        </w:rPr>
        <w:t>положения постановления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w:t>
      </w:r>
      <w:r>
        <w:rPr>
          <w:spacing w:val="40"/>
          <w:sz w:val="28"/>
        </w:rPr>
        <w:t xml:space="preserve"> </w:t>
      </w:r>
      <w:r>
        <w:rPr>
          <w:sz w:val="28"/>
        </w:rPr>
        <w:t>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14:paraId="191E3C4F" w14:textId="77777777" w:rsidR="001D1132" w:rsidRDefault="001D1132" w:rsidP="001D1132">
      <w:pPr>
        <w:pStyle w:val="ac"/>
        <w:numPr>
          <w:ilvl w:val="3"/>
          <w:numId w:val="2"/>
        </w:numPr>
        <w:tabs>
          <w:tab w:val="left" w:pos="1630"/>
        </w:tabs>
        <w:spacing w:before="0"/>
        <w:ind w:right="230" w:firstLine="1068"/>
        <w:rPr>
          <w:sz w:val="28"/>
        </w:rPr>
      </w:pPr>
      <w:r>
        <w:rPr>
          <w:sz w:val="28"/>
        </w:rPr>
        <w:t>положения постановления Правительства Российской Федерации от 28.08.2021 № 1432 «О внесении изменений в некоторые акты Правительства Российской Федерации»;</w:t>
      </w:r>
    </w:p>
    <w:p w14:paraId="37FC622A" w14:textId="77777777" w:rsidR="001D1132" w:rsidRDefault="001D1132" w:rsidP="001D1132">
      <w:pPr>
        <w:pStyle w:val="ac"/>
        <w:numPr>
          <w:ilvl w:val="3"/>
          <w:numId w:val="2"/>
        </w:numPr>
        <w:tabs>
          <w:tab w:val="left" w:pos="1630"/>
        </w:tabs>
        <w:spacing w:before="0"/>
        <w:ind w:right="227" w:firstLine="1068"/>
        <w:rPr>
          <w:sz w:val="28"/>
        </w:rPr>
      </w:pPr>
      <w:r>
        <w:rPr>
          <w:sz w:val="28"/>
        </w:rPr>
        <w:t>положения иных действующих документов, относящихся к организации закупочных процедур.</w:t>
      </w:r>
    </w:p>
    <w:p w14:paraId="684EB953" w14:textId="77777777" w:rsidR="001D1132" w:rsidRDefault="001D1132" w:rsidP="001D1132">
      <w:pPr>
        <w:pStyle w:val="aa"/>
        <w:spacing w:before="9"/>
        <w:ind w:left="0"/>
        <w:jc w:val="left"/>
        <w:rPr>
          <w:sz w:val="27"/>
        </w:rPr>
      </w:pPr>
    </w:p>
    <w:p w14:paraId="2F289DB7" w14:textId="77777777" w:rsidR="001D1132" w:rsidRDefault="001D1132" w:rsidP="001D1132">
      <w:pPr>
        <w:pStyle w:val="ac"/>
        <w:numPr>
          <w:ilvl w:val="2"/>
          <w:numId w:val="2"/>
        </w:numPr>
        <w:tabs>
          <w:tab w:val="left" w:pos="3833"/>
        </w:tabs>
        <w:spacing w:before="1"/>
        <w:ind w:left="3833" w:hanging="360"/>
        <w:jc w:val="left"/>
        <w:rPr>
          <w:b/>
          <w:sz w:val="28"/>
        </w:rPr>
      </w:pPr>
      <w:r>
        <w:rPr>
          <w:b/>
          <w:sz w:val="28"/>
        </w:rPr>
        <w:t>Заключительные</w:t>
      </w:r>
      <w:r>
        <w:rPr>
          <w:b/>
          <w:spacing w:val="-9"/>
          <w:sz w:val="28"/>
        </w:rPr>
        <w:t xml:space="preserve"> </w:t>
      </w:r>
      <w:r>
        <w:rPr>
          <w:b/>
          <w:spacing w:val="-2"/>
          <w:sz w:val="28"/>
        </w:rPr>
        <w:t>положения</w:t>
      </w:r>
    </w:p>
    <w:p w14:paraId="443732EC" w14:textId="77777777" w:rsidR="001D1132" w:rsidRDefault="001D1132" w:rsidP="001D1132">
      <w:pPr>
        <w:pStyle w:val="aa"/>
        <w:spacing w:before="5"/>
        <w:ind w:left="0"/>
        <w:jc w:val="left"/>
        <w:rPr>
          <w:b/>
          <w:sz w:val="27"/>
        </w:rPr>
      </w:pPr>
    </w:p>
    <w:p w14:paraId="14A95F7A" w14:textId="77777777" w:rsidR="001D1132" w:rsidRDefault="001D1132" w:rsidP="001D1132">
      <w:pPr>
        <w:pStyle w:val="aa"/>
        <w:spacing w:before="1"/>
        <w:ind w:right="222" w:firstLine="708"/>
      </w:pPr>
      <w:r>
        <w:t>Региональный координатор обеспечивает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14:paraId="40C099B2" w14:textId="77777777" w:rsidR="001D1132" w:rsidRDefault="001D1132" w:rsidP="001D1132">
      <w:pPr>
        <w:pStyle w:val="aa"/>
        <w:ind w:right="222" w:firstLine="708"/>
      </w:pPr>
      <w:r>
        <w:t xml:space="preserve">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w:t>
      </w:r>
      <w:r>
        <w:lastRenderedPageBreak/>
        <w:t>функционирования</w:t>
      </w:r>
      <w:r>
        <w:rPr>
          <w:spacing w:val="40"/>
        </w:rPr>
        <w:t xml:space="preserve"> </w:t>
      </w:r>
      <w:r>
        <w:t>Центров «Точка роста». Рекомендации Федерального оператора включают разъяснения</w:t>
      </w:r>
      <w:r>
        <w:rPr>
          <w:spacing w:val="61"/>
          <w:w w:val="150"/>
        </w:rPr>
        <w:t xml:space="preserve"> </w:t>
      </w:r>
      <w:r>
        <w:t>и</w:t>
      </w:r>
      <w:r>
        <w:rPr>
          <w:spacing w:val="61"/>
          <w:w w:val="150"/>
        </w:rPr>
        <w:t xml:space="preserve"> </w:t>
      </w:r>
      <w:r>
        <w:t>инструкции</w:t>
      </w:r>
      <w:r>
        <w:rPr>
          <w:spacing w:val="61"/>
          <w:w w:val="150"/>
        </w:rPr>
        <w:t xml:space="preserve"> </w:t>
      </w:r>
      <w:r>
        <w:t>по</w:t>
      </w:r>
      <w:r>
        <w:rPr>
          <w:spacing w:val="64"/>
          <w:w w:val="150"/>
        </w:rPr>
        <w:t xml:space="preserve"> </w:t>
      </w:r>
      <w:r>
        <w:t>анализу</w:t>
      </w:r>
      <w:r>
        <w:rPr>
          <w:spacing w:val="59"/>
          <w:w w:val="150"/>
        </w:rPr>
        <w:t xml:space="preserve"> </w:t>
      </w:r>
      <w:r>
        <w:t>результативности</w:t>
      </w:r>
      <w:r>
        <w:rPr>
          <w:spacing w:val="61"/>
          <w:w w:val="150"/>
        </w:rPr>
        <w:t xml:space="preserve"> </w:t>
      </w:r>
      <w:r>
        <w:t>деятельности</w:t>
      </w:r>
      <w:r>
        <w:rPr>
          <w:spacing w:val="65"/>
          <w:w w:val="150"/>
        </w:rPr>
        <w:t xml:space="preserve"> </w:t>
      </w:r>
      <w:r>
        <w:rPr>
          <w:spacing w:val="-2"/>
        </w:rPr>
        <w:t>Центров</w:t>
      </w:r>
    </w:p>
    <w:p w14:paraId="37D51B5B" w14:textId="77777777" w:rsidR="001D1132" w:rsidRDefault="001D1132" w:rsidP="001D1132">
      <w:pPr>
        <w:pStyle w:val="aa"/>
        <w:spacing w:before="1" w:line="322" w:lineRule="exact"/>
      </w:pPr>
      <w:r>
        <w:t>«Точка</w:t>
      </w:r>
      <w:r>
        <w:rPr>
          <w:spacing w:val="-5"/>
        </w:rPr>
        <w:t xml:space="preserve"> </w:t>
      </w:r>
      <w:r>
        <w:t>роста»</w:t>
      </w:r>
      <w:r>
        <w:rPr>
          <w:spacing w:val="-2"/>
        </w:rPr>
        <w:t xml:space="preserve"> </w:t>
      </w:r>
      <w:r>
        <w:t>и</w:t>
      </w:r>
      <w:r>
        <w:rPr>
          <w:spacing w:val="-2"/>
        </w:rPr>
        <w:t xml:space="preserve"> </w:t>
      </w:r>
      <w:r>
        <w:t>расчету</w:t>
      </w:r>
      <w:r>
        <w:rPr>
          <w:spacing w:val="-5"/>
        </w:rPr>
        <w:t xml:space="preserve"> </w:t>
      </w:r>
      <w:r>
        <w:t>текущих значений показателей</w:t>
      </w:r>
      <w:r>
        <w:rPr>
          <w:spacing w:val="-3"/>
        </w:rPr>
        <w:t xml:space="preserve"> </w:t>
      </w:r>
      <w:r>
        <w:t xml:space="preserve">функционирования </w:t>
      </w:r>
      <w:r>
        <w:rPr>
          <w:spacing w:val="-2"/>
        </w:rPr>
        <w:t>Центров</w:t>
      </w:r>
    </w:p>
    <w:p w14:paraId="1B800313" w14:textId="058735CC" w:rsidR="00FC0C3F" w:rsidRDefault="001D1132" w:rsidP="001D1132">
      <w:r>
        <w:t>«Точка</w:t>
      </w:r>
      <w:r>
        <w:rPr>
          <w:spacing w:val="-4"/>
        </w:rPr>
        <w:t xml:space="preserve"> </w:t>
      </w:r>
      <w:r>
        <w:rPr>
          <w:spacing w:val="-2"/>
        </w:rPr>
        <w:t>роста»</w:t>
      </w:r>
    </w:p>
    <w:sectPr w:rsidR="00FC0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5C90"/>
    <w:multiLevelType w:val="hybridMultilevel"/>
    <w:tmpl w:val="71203828"/>
    <w:lvl w:ilvl="0" w:tplc="BBE0010A">
      <w:start w:val="1"/>
      <w:numFmt w:val="decimal"/>
      <w:lvlText w:val="%1."/>
      <w:lvlJc w:val="left"/>
      <w:pPr>
        <w:ind w:left="4493" w:hanging="708"/>
      </w:pPr>
      <w:rPr>
        <w:rFonts w:ascii="Times New Roman" w:eastAsia="Times New Roman" w:hAnsi="Times New Roman" w:cs="Times New Roman" w:hint="default"/>
        <w:b/>
        <w:bCs/>
        <w:i w:val="0"/>
        <w:iCs w:val="0"/>
        <w:spacing w:val="0"/>
        <w:w w:val="100"/>
        <w:sz w:val="28"/>
        <w:szCs w:val="28"/>
        <w:lang w:val="ru-RU" w:eastAsia="en-US" w:bidi="ar-SA"/>
      </w:rPr>
    </w:lvl>
    <w:lvl w:ilvl="1" w:tplc="2CF6228A">
      <w:start w:val="1"/>
      <w:numFmt w:val="decimal"/>
      <w:lvlText w:val="%2."/>
      <w:lvlJc w:val="left"/>
      <w:pPr>
        <w:ind w:left="212" w:hanging="319"/>
      </w:pPr>
      <w:rPr>
        <w:rFonts w:ascii="Times New Roman" w:eastAsia="Times New Roman" w:hAnsi="Times New Roman" w:cs="Times New Roman" w:hint="default"/>
        <w:b w:val="0"/>
        <w:bCs w:val="0"/>
        <w:i w:val="0"/>
        <w:iCs w:val="0"/>
        <w:w w:val="100"/>
        <w:sz w:val="28"/>
        <w:szCs w:val="28"/>
        <w:lang w:val="ru-RU" w:eastAsia="en-US" w:bidi="ar-SA"/>
      </w:rPr>
    </w:lvl>
    <w:lvl w:ilvl="2" w:tplc="52C258E2">
      <w:start w:val="5"/>
      <w:numFmt w:val="decimal"/>
      <w:lvlText w:val="%3."/>
      <w:lvlJc w:val="left"/>
      <w:pPr>
        <w:ind w:left="1878" w:hanging="708"/>
      </w:pPr>
      <w:rPr>
        <w:rFonts w:ascii="Times New Roman" w:eastAsia="Times New Roman" w:hAnsi="Times New Roman" w:cs="Times New Roman" w:hint="default"/>
        <w:b/>
        <w:bCs/>
        <w:i w:val="0"/>
        <w:iCs w:val="0"/>
        <w:spacing w:val="0"/>
        <w:w w:val="100"/>
        <w:sz w:val="28"/>
        <w:szCs w:val="28"/>
        <w:lang w:val="ru-RU" w:eastAsia="en-US" w:bidi="ar-SA"/>
      </w:rPr>
    </w:lvl>
    <w:lvl w:ilvl="3" w:tplc="64BC0904">
      <w:numFmt w:val="bullet"/>
      <w:lvlText w:val=""/>
      <w:lvlJc w:val="left"/>
      <w:pPr>
        <w:ind w:left="212" w:hanging="348"/>
      </w:pPr>
      <w:rPr>
        <w:rFonts w:ascii="Symbol" w:eastAsia="Symbol" w:hAnsi="Symbol" w:cs="Symbol" w:hint="default"/>
        <w:b w:val="0"/>
        <w:bCs w:val="0"/>
        <w:i w:val="0"/>
        <w:iCs w:val="0"/>
        <w:w w:val="100"/>
        <w:sz w:val="28"/>
        <w:szCs w:val="28"/>
        <w:lang w:val="ru-RU" w:eastAsia="en-US" w:bidi="ar-SA"/>
      </w:rPr>
    </w:lvl>
    <w:lvl w:ilvl="4" w:tplc="2E7A5FE6">
      <w:numFmt w:val="bullet"/>
      <w:lvlText w:val="•"/>
      <w:lvlJc w:val="left"/>
      <w:pPr>
        <w:ind w:left="6034" w:hanging="348"/>
      </w:pPr>
      <w:rPr>
        <w:lang w:val="ru-RU" w:eastAsia="en-US" w:bidi="ar-SA"/>
      </w:rPr>
    </w:lvl>
    <w:lvl w:ilvl="5" w:tplc="5E4AA1C4">
      <w:numFmt w:val="bullet"/>
      <w:lvlText w:val="•"/>
      <w:lvlJc w:val="left"/>
      <w:pPr>
        <w:ind w:left="6802" w:hanging="348"/>
      </w:pPr>
      <w:rPr>
        <w:lang w:val="ru-RU" w:eastAsia="en-US" w:bidi="ar-SA"/>
      </w:rPr>
    </w:lvl>
    <w:lvl w:ilvl="6" w:tplc="657CC2A8">
      <w:numFmt w:val="bullet"/>
      <w:lvlText w:val="•"/>
      <w:lvlJc w:val="left"/>
      <w:pPr>
        <w:ind w:left="7569" w:hanging="348"/>
      </w:pPr>
      <w:rPr>
        <w:lang w:val="ru-RU" w:eastAsia="en-US" w:bidi="ar-SA"/>
      </w:rPr>
    </w:lvl>
    <w:lvl w:ilvl="7" w:tplc="5D086BC4">
      <w:numFmt w:val="bullet"/>
      <w:lvlText w:val="•"/>
      <w:lvlJc w:val="left"/>
      <w:pPr>
        <w:ind w:left="8337" w:hanging="348"/>
      </w:pPr>
      <w:rPr>
        <w:lang w:val="ru-RU" w:eastAsia="en-US" w:bidi="ar-SA"/>
      </w:rPr>
    </w:lvl>
    <w:lvl w:ilvl="8" w:tplc="D7961616">
      <w:numFmt w:val="bullet"/>
      <w:lvlText w:val="•"/>
      <w:lvlJc w:val="left"/>
      <w:pPr>
        <w:ind w:left="9104" w:hanging="348"/>
      </w:pPr>
      <w:rPr>
        <w:lang w:val="ru-RU" w:eastAsia="en-US" w:bidi="ar-SA"/>
      </w:rPr>
    </w:lvl>
  </w:abstractNum>
  <w:abstractNum w:abstractNumId="1" w15:restartNumberingAfterBreak="0">
    <w:nsid w:val="0FDF0436"/>
    <w:multiLevelType w:val="hybridMultilevel"/>
    <w:tmpl w:val="6A26A172"/>
    <w:lvl w:ilvl="0" w:tplc="29C4B98C">
      <w:start w:val="2"/>
      <w:numFmt w:val="decimal"/>
      <w:lvlText w:val="%1"/>
      <w:lvlJc w:val="left"/>
      <w:pPr>
        <w:ind w:left="1641" w:hanging="720"/>
      </w:pPr>
      <w:rPr>
        <w:lang w:val="ru-RU" w:eastAsia="en-US" w:bidi="ar-SA"/>
      </w:rPr>
    </w:lvl>
    <w:lvl w:ilvl="1" w:tplc="BC4C318C">
      <w:start w:val="1"/>
      <w:numFmt w:val="decimal"/>
      <w:lvlText w:val="%1.%2."/>
      <w:lvlJc w:val="left"/>
      <w:pPr>
        <w:ind w:left="1641" w:hanging="720"/>
      </w:pPr>
      <w:rPr>
        <w:rFonts w:ascii="Times New Roman" w:eastAsia="Times New Roman" w:hAnsi="Times New Roman" w:cs="Times New Roman" w:hint="default"/>
        <w:b/>
        <w:bCs/>
        <w:i w:val="0"/>
        <w:iCs w:val="0"/>
        <w:w w:val="100"/>
        <w:sz w:val="28"/>
        <w:szCs w:val="28"/>
        <w:lang w:val="ru-RU" w:eastAsia="en-US" w:bidi="ar-SA"/>
      </w:rPr>
    </w:lvl>
    <w:lvl w:ilvl="2" w:tplc="3BEA017E">
      <w:numFmt w:val="bullet"/>
      <w:lvlText w:val=""/>
      <w:lvlJc w:val="left"/>
      <w:pPr>
        <w:ind w:left="212" w:hanging="564"/>
      </w:pPr>
      <w:rPr>
        <w:rFonts w:ascii="Symbol" w:eastAsia="Symbol" w:hAnsi="Symbol" w:cs="Symbol" w:hint="default"/>
        <w:b w:val="0"/>
        <w:bCs w:val="0"/>
        <w:i w:val="0"/>
        <w:iCs w:val="0"/>
        <w:w w:val="100"/>
        <w:sz w:val="28"/>
        <w:szCs w:val="28"/>
        <w:lang w:val="ru-RU" w:eastAsia="en-US" w:bidi="ar-SA"/>
      </w:rPr>
    </w:lvl>
    <w:lvl w:ilvl="3" w:tplc="937EF56A">
      <w:numFmt w:val="bullet"/>
      <w:lvlText w:val="•"/>
      <w:lvlJc w:val="left"/>
      <w:pPr>
        <w:ind w:left="3639" w:hanging="564"/>
      </w:pPr>
      <w:rPr>
        <w:lang w:val="ru-RU" w:eastAsia="en-US" w:bidi="ar-SA"/>
      </w:rPr>
    </w:lvl>
    <w:lvl w:ilvl="4" w:tplc="717E5706">
      <w:numFmt w:val="bullet"/>
      <w:lvlText w:val="•"/>
      <w:lvlJc w:val="left"/>
      <w:pPr>
        <w:ind w:left="4639" w:hanging="564"/>
      </w:pPr>
      <w:rPr>
        <w:lang w:val="ru-RU" w:eastAsia="en-US" w:bidi="ar-SA"/>
      </w:rPr>
    </w:lvl>
    <w:lvl w:ilvl="5" w:tplc="F1DC3828">
      <w:numFmt w:val="bullet"/>
      <w:lvlText w:val="•"/>
      <w:lvlJc w:val="left"/>
      <w:pPr>
        <w:ind w:left="5639" w:hanging="564"/>
      </w:pPr>
      <w:rPr>
        <w:lang w:val="ru-RU" w:eastAsia="en-US" w:bidi="ar-SA"/>
      </w:rPr>
    </w:lvl>
    <w:lvl w:ilvl="6" w:tplc="AC164242">
      <w:numFmt w:val="bullet"/>
      <w:lvlText w:val="•"/>
      <w:lvlJc w:val="left"/>
      <w:pPr>
        <w:ind w:left="6639" w:hanging="564"/>
      </w:pPr>
      <w:rPr>
        <w:lang w:val="ru-RU" w:eastAsia="en-US" w:bidi="ar-SA"/>
      </w:rPr>
    </w:lvl>
    <w:lvl w:ilvl="7" w:tplc="5EAA22A4">
      <w:numFmt w:val="bullet"/>
      <w:lvlText w:val="•"/>
      <w:lvlJc w:val="left"/>
      <w:pPr>
        <w:ind w:left="7639" w:hanging="564"/>
      </w:pPr>
      <w:rPr>
        <w:lang w:val="ru-RU" w:eastAsia="en-US" w:bidi="ar-SA"/>
      </w:rPr>
    </w:lvl>
    <w:lvl w:ilvl="8" w:tplc="3B5491D4">
      <w:numFmt w:val="bullet"/>
      <w:lvlText w:val="•"/>
      <w:lvlJc w:val="left"/>
      <w:pPr>
        <w:ind w:left="8639" w:hanging="564"/>
      </w:pPr>
      <w:rPr>
        <w:lang w:val="ru-RU" w:eastAsia="en-US" w:bidi="ar-SA"/>
      </w:rPr>
    </w:lvl>
  </w:abstractNum>
  <w:abstractNum w:abstractNumId="2" w15:restartNumberingAfterBreak="0">
    <w:nsid w:val="27C1549D"/>
    <w:multiLevelType w:val="hybridMultilevel"/>
    <w:tmpl w:val="B05EB3A0"/>
    <w:lvl w:ilvl="0" w:tplc="A3940B68">
      <w:numFmt w:val="bullet"/>
      <w:lvlText w:val="–"/>
      <w:lvlJc w:val="left"/>
      <w:pPr>
        <w:ind w:left="212" w:hanging="305"/>
      </w:pPr>
      <w:rPr>
        <w:rFonts w:ascii="Times New Roman" w:eastAsia="Times New Roman" w:hAnsi="Times New Roman" w:cs="Times New Roman" w:hint="default"/>
        <w:b w:val="0"/>
        <w:bCs w:val="0"/>
        <w:i w:val="0"/>
        <w:iCs w:val="0"/>
        <w:w w:val="100"/>
        <w:sz w:val="28"/>
        <w:szCs w:val="28"/>
        <w:lang w:val="ru-RU" w:eastAsia="en-US" w:bidi="ar-SA"/>
      </w:rPr>
    </w:lvl>
    <w:lvl w:ilvl="1" w:tplc="E7D0AC84">
      <w:numFmt w:val="bullet"/>
      <w:lvlText w:val=""/>
      <w:lvlJc w:val="left"/>
      <w:pPr>
        <w:ind w:left="212" w:hanging="564"/>
      </w:pPr>
      <w:rPr>
        <w:rFonts w:ascii="Symbol" w:eastAsia="Symbol" w:hAnsi="Symbol" w:cs="Symbol" w:hint="default"/>
        <w:b w:val="0"/>
        <w:bCs w:val="0"/>
        <w:i w:val="0"/>
        <w:iCs w:val="0"/>
        <w:w w:val="100"/>
        <w:sz w:val="28"/>
        <w:szCs w:val="28"/>
        <w:lang w:val="ru-RU" w:eastAsia="en-US" w:bidi="ar-SA"/>
      </w:rPr>
    </w:lvl>
    <w:lvl w:ilvl="2" w:tplc="C4884E02">
      <w:numFmt w:val="bullet"/>
      <w:lvlText w:val="•"/>
      <w:lvlJc w:val="left"/>
      <w:pPr>
        <w:ind w:left="2303" w:hanging="564"/>
      </w:pPr>
      <w:rPr>
        <w:lang w:val="ru-RU" w:eastAsia="en-US" w:bidi="ar-SA"/>
      </w:rPr>
    </w:lvl>
    <w:lvl w:ilvl="3" w:tplc="39C80C80">
      <w:numFmt w:val="bullet"/>
      <w:lvlText w:val="•"/>
      <w:lvlJc w:val="left"/>
      <w:pPr>
        <w:ind w:left="3345" w:hanging="564"/>
      </w:pPr>
      <w:rPr>
        <w:lang w:val="ru-RU" w:eastAsia="en-US" w:bidi="ar-SA"/>
      </w:rPr>
    </w:lvl>
    <w:lvl w:ilvl="4" w:tplc="DB04EAC8">
      <w:numFmt w:val="bullet"/>
      <w:lvlText w:val="•"/>
      <w:lvlJc w:val="left"/>
      <w:pPr>
        <w:ind w:left="4387" w:hanging="564"/>
      </w:pPr>
      <w:rPr>
        <w:lang w:val="ru-RU" w:eastAsia="en-US" w:bidi="ar-SA"/>
      </w:rPr>
    </w:lvl>
    <w:lvl w:ilvl="5" w:tplc="C012FEE8">
      <w:numFmt w:val="bullet"/>
      <w:lvlText w:val="•"/>
      <w:lvlJc w:val="left"/>
      <w:pPr>
        <w:ind w:left="5429" w:hanging="564"/>
      </w:pPr>
      <w:rPr>
        <w:lang w:val="ru-RU" w:eastAsia="en-US" w:bidi="ar-SA"/>
      </w:rPr>
    </w:lvl>
    <w:lvl w:ilvl="6" w:tplc="B48E594C">
      <w:numFmt w:val="bullet"/>
      <w:lvlText w:val="•"/>
      <w:lvlJc w:val="left"/>
      <w:pPr>
        <w:ind w:left="6471" w:hanging="564"/>
      </w:pPr>
      <w:rPr>
        <w:lang w:val="ru-RU" w:eastAsia="en-US" w:bidi="ar-SA"/>
      </w:rPr>
    </w:lvl>
    <w:lvl w:ilvl="7" w:tplc="3B3A751C">
      <w:numFmt w:val="bullet"/>
      <w:lvlText w:val="•"/>
      <w:lvlJc w:val="left"/>
      <w:pPr>
        <w:ind w:left="7513" w:hanging="564"/>
      </w:pPr>
      <w:rPr>
        <w:lang w:val="ru-RU" w:eastAsia="en-US" w:bidi="ar-SA"/>
      </w:rPr>
    </w:lvl>
    <w:lvl w:ilvl="8" w:tplc="1AA8134E">
      <w:numFmt w:val="bullet"/>
      <w:lvlText w:val="•"/>
      <w:lvlJc w:val="left"/>
      <w:pPr>
        <w:ind w:left="8555" w:hanging="564"/>
      </w:pPr>
      <w:rPr>
        <w:lang w:val="ru-RU" w:eastAsia="en-US" w:bidi="ar-SA"/>
      </w:rPr>
    </w:lvl>
  </w:abstractNum>
  <w:abstractNum w:abstractNumId="3" w15:restartNumberingAfterBreak="0">
    <w:nsid w:val="2F394E36"/>
    <w:multiLevelType w:val="hybridMultilevel"/>
    <w:tmpl w:val="87AA1D6A"/>
    <w:lvl w:ilvl="0" w:tplc="CF4E8524">
      <w:numFmt w:val="bullet"/>
      <w:lvlText w:val="-"/>
      <w:lvlJc w:val="left"/>
      <w:pPr>
        <w:ind w:left="212" w:hanging="708"/>
      </w:pPr>
      <w:rPr>
        <w:rFonts w:ascii="Times New Roman" w:eastAsia="Times New Roman" w:hAnsi="Times New Roman" w:cs="Times New Roman" w:hint="default"/>
        <w:b w:val="0"/>
        <w:bCs w:val="0"/>
        <w:i w:val="0"/>
        <w:iCs w:val="0"/>
        <w:w w:val="100"/>
        <w:sz w:val="28"/>
        <w:szCs w:val="28"/>
        <w:lang w:val="ru-RU" w:eastAsia="en-US" w:bidi="ar-SA"/>
      </w:rPr>
    </w:lvl>
    <w:lvl w:ilvl="1" w:tplc="234A417C">
      <w:numFmt w:val="bullet"/>
      <w:lvlText w:val="•"/>
      <w:lvlJc w:val="left"/>
      <w:pPr>
        <w:ind w:left="1261" w:hanging="708"/>
      </w:pPr>
      <w:rPr>
        <w:lang w:val="ru-RU" w:eastAsia="en-US" w:bidi="ar-SA"/>
      </w:rPr>
    </w:lvl>
    <w:lvl w:ilvl="2" w:tplc="9C921B3E">
      <w:numFmt w:val="bullet"/>
      <w:lvlText w:val="•"/>
      <w:lvlJc w:val="left"/>
      <w:pPr>
        <w:ind w:left="2303" w:hanging="708"/>
      </w:pPr>
      <w:rPr>
        <w:lang w:val="ru-RU" w:eastAsia="en-US" w:bidi="ar-SA"/>
      </w:rPr>
    </w:lvl>
    <w:lvl w:ilvl="3" w:tplc="7BEA47FC">
      <w:numFmt w:val="bullet"/>
      <w:lvlText w:val="•"/>
      <w:lvlJc w:val="left"/>
      <w:pPr>
        <w:ind w:left="3345" w:hanging="708"/>
      </w:pPr>
      <w:rPr>
        <w:lang w:val="ru-RU" w:eastAsia="en-US" w:bidi="ar-SA"/>
      </w:rPr>
    </w:lvl>
    <w:lvl w:ilvl="4" w:tplc="22E61F92">
      <w:numFmt w:val="bullet"/>
      <w:lvlText w:val="•"/>
      <w:lvlJc w:val="left"/>
      <w:pPr>
        <w:ind w:left="4387" w:hanging="708"/>
      </w:pPr>
      <w:rPr>
        <w:lang w:val="ru-RU" w:eastAsia="en-US" w:bidi="ar-SA"/>
      </w:rPr>
    </w:lvl>
    <w:lvl w:ilvl="5" w:tplc="83BEB1EE">
      <w:numFmt w:val="bullet"/>
      <w:lvlText w:val="•"/>
      <w:lvlJc w:val="left"/>
      <w:pPr>
        <w:ind w:left="5429" w:hanging="708"/>
      </w:pPr>
      <w:rPr>
        <w:lang w:val="ru-RU" w:eastAsia="en-US" w:bidi="ar-SA"/>
      </w:rPr>
    </w:lvl>
    <w:lvl w:ilvl="6" w:tplc="71A8AF2A">
      <w:numFmt w:val="bullet"/>
      <w:lvlText w:val="•"/>
      <w:lvlJc w:val="left"/>
      <w:pPr>
        <w:ind w:left="6471" w:hanging="708"/>
      </w:pPr>
      <w:rPr>
        <w:lang w:val="ru-RU" w:eastAsia="en-US" w:bidi="ar-SA"/>
      </w:rPr>
    </w:lvl>
    <w:lvl w:ilvl="7" w:tplc="51545928">
      <w:numFmt w:val="bullet"/>
      <w:lvlText w:val="•"/>
      <w:lvlJc w:val="left"/>
      <w:pPr>
        <w:ind w:left="7513" w:hanging="708"/>
      </w:pPr>
      <w:rPr>
        <w:lang w:val="ru-RU" w:eastAsia="en-US" w:bidi="ar-SA"/>
      </w:rPr>
    </w:lvl>
    <w:lvl w:ilvl="8" w:tplc="A5508F56">
      <w:numFmt w:val="bullet"/>
      <w:lvlText w:val="•"/>
      <w:lvlJc w:val="left"/>
      <w:pPr>
        <w:ind w:left="8555" w:hanging="708"/>
      </w:pPr>
      <w:rPr>
        <w:lang w:val="ru-RU" w:eastAsia="en-US" w:bidi="ar-SA"/>
      </w:rPr>
    </w:lvl>
  </w:abstractNum>
  <w:abstractNum w:abstractNumId="4" w15:restartNumberingAfterBreak="0">
    <w:nsid w:val="4C925459"/>
    <w:multiLevelType w:val="hybridMultilevel"/>
    <w:tmpl w:val="2708AB46"/>
    <w:lvl w:ilvl="0" w:tplc="501480C8">
      <w:numFmt w:val="bullet"/>
      <w:lvlText w:val=""/>
      <w:lvlJc w:val="left"/>
      <w:pPr>
        <w:ind w:left="212" w:hanging="564"/>
      </w:pPr>
      <w:rPr>
        <w:rFonts w:ascii="Symbol" w:eastAsia="Symbol" w:hAnsi="Symbol" w:cs="Symbol" w:hint="default"/>
        <w:b w:val="0"/>
        <w:bCs w:val="0"/>
        <w:i w:val="0"/>
        <w:iCs w:val="0"/>
        <w:w w:val="100"/>
        <w:sz w:val="28"/>
        <w:szCs w:val="28"/>
        <w:lang w:val="ru-RU" w:eastAsia="en-US" w:bidi="ar-SA"/>
      </w:rPr>
    </w:lvl>
    <w:lvl w:ilvl="1" w:tplc="077C6362">
      <w:numFmt w:val="bullet"/>
      <w:lvlText w:val="•"/>
      <w:lvlJc w:val="left"/>
      <w:pPr>
        <w:ind w:left="1261" w:hanging="564"/>
      </w:pPr>
      <w:rPr>
        <w:lang w:val="ru-RU" w:eastAsia="en-US" w:bidi="ar-SA"/>
      </w:rPr>
    </w:lvl>
    <w:lvl w:ilvl="2" w:tplc="07C437F0">
      <w:numFmt w:val="bullet"/>
      <w:lvlText w:val="•"/>
      <w:lvlJc w:val="left"/>
      <w:pPr>
        <w:ind w:left="2303" w:hanging="564"/>
      </w:pPr>
      <w:rPr>
        <w:lang w:val="ru-RU" w:eastAsia="en-US" w:bidi="ar-SA"/>
      </w:rPr>
    </w:lvl>
    <w:lvl w:ilvl="3" w:tplc="502E6A74">
      <w:numFmt w:val="bullet"/>
      <w:lvlText w:val="•"/>
      <w:lvlJc w:val="left"/>
      <w:pPr>
        <w:ind w:left="3345" w:hanging="564"/>
      </w:pPr>
      <w:rPr>
        <w:lang w:val="ru-RU" w:eastAsia="en-US" w:bidi="ar-SA"/>
      </w:rPr>
    </w:lvl>
    <w:lvl w:ilvl="4" w:tplc="707A6548">
      <w:numFmt w:val="bullet"/>
      <w:lvlText w:val="•"/>
      <w:lvlJc w:val="left"/>
      <w:pPr>
        <w:ind w:left="4387" w:hanging="564"/>
      </w:pPr>
      <w:rPr>
        <w:lang w:val="ru-RU" w:eastAsia="en-US" w:bidi="ar-SA"/>
      </w:rPr>
    </w:lvl>
    <w:lvl w:ilvl="5" w:tplc="D51C4556">
      <w:numFmt w:val="bullet"/>
      <w:lvlText w:val="•"/>
      <w:lvlJc w:val="left"/>
      <w:pPr>
        <w:ind w:left="5429" w:hanging="564"/>
      </w:pPr>
      <w:rPr>
        <w:lang w:val="ru-RU" w:eastAsia="en-US" w:bidi="ar-SA"/>
      </w:rPr>
    </w:lvl>
    <w:lvl w:ilvl="6" w:tplc="58B6D530">
      <w:numFmt w:val="bullet"/>
      <w:lvlText w:val="•"/>
      <w:lvlJc w:val="left"/>
      <w:pPr>
        <w:ind w:left="6471" w:hanging="564"/>
      </w:pPr>
      <w:rPr>
        <w:lang w:val="ru-RU" w:eastAsia="en-US" w:bidi="ar-SA"/>
      </w:rPr>
    </w:lvl>
    <w:lvl w:ilvl="7" w:tplc="50A65FB8">
      <w:numFmt w:val="bullet"/>
      <w:lvlText w:val="•"/>
      <w:lvlJc w:val="left"/>
      <w:pPr>
        <w:ind w:left="7513" w:hanging="564"/>
      </w:pPr>
      <w:rPr>
        <w:lang w:val="ru-RU" w:eastAsia="en-US" w:bidi="ar-SA"/>
      </w:rPr>
    </w:lvl>
    <w:lvl w:ilvl="8" w:tplc="919C9B88">
      <w:numFmt w:val="bullet"/>
      <w:lvlText w:val="•"/>
      <w:lvlJc w:val="left"/>
      <w:pPr>
        <w:ind w:left="8555" w:hanging="564"/>
      </w:pPr>
      <w:rPr>
        <w:lang w:val="ru-RU" w:eastAsia="en-US" w:bidi="ar-SA"/>
      </w:rPr>
    </w:lvl>
  </w:abstractNum>
  <w:num w:numId="1">
    <w:abstractNumId w:val="0"/>
  </w:num>
  <w:num w:numId="2">
    <w:abstractNumId w:val="0"/>
    <w:lvlOverride w:ilvl="0">
      <w:startOverride w:val="1"/>
    </w:lvlOverride>
    <w:lvlOverride w:ilvl="1">
      <w:startOverride w:val="1"/>
    </w:lvlOverride>
    <w:lvlOverride w:ilvl="2">
      <w:startOverride w:val="5"/>
    </w:lvlOverride>
    <w:lvlOverride w:ilvl="3"/>
    <w:lvlOverride w:ilvl="4"/>
    <w:lvlOverride w:ilvl="5"/>
    <w:lvlOverride w:ilvl="6"/>
    <w:lvlOverride w:ilvl="7"/>
    <w:lvlOverride w:ilvl="8"/>
  </w:num>
  <w:num w:numId="3">
    <w:abstractNumId w:val="1"/>
  </w:num>
  <w:num w:numId="4">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2"/>
  </w:num>
  <w:num w:numId="6">
    <w:abstractNumId w:val="2"/>
  </w:num>
  <w:num w:numId="7">
    <w:abstractNumId w:val="3"/>
  </w:num>
  <w:num w:numId="8">
    <w:abstractNumId w:val="3"/>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32"/>
    <w:rsid w:val="001D1132"/>
    <w:rsid w:val="00354723"/>
    <w:rsid w:val="00864256"/>
    <w:rsid w:val="00FC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4E8D"/>
  <w15:chartTrackingRefBased/>
  <w15:docId w15:val="{C0BE9125-787C-48A0-823D-586BC29B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D113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1132"/>
    <w:rPr>
      <w:color w:val="0563C1" w:themeColor="hyperlink"/>
      <w:u w:val="single"/>
    </w:rPr>
  </w:style>
  <w:style w:type="character" w:styleId="a4">
    <w:name w:val="FollowedHyperlink"/>
    <w:basedOn w:val="a0"/>
    <w:uiPriority w:val="99"/>
    <w:semiHidden/>
    <w:unhideWhenUsed/>
    <w:rsid w:val="001D1132"/>
    <w:rPr>
      <w:color w:val="954F72" w:themeColor="followedHyperlink"/>
      <w:u w:val="single"/>
    </w:rPr>
  </w:style>
  <w:style w:type="paragraph" w:customStyle="1" w:styleId="msonormal0">
    <w:name w:val="msonormal"/>
    <w:basedOn w:val="a"/>
    <w:uiPriority w:val="99"/>
    <w:semiHidden/>
    <w:rsid w:val="001D1132"/>
    <w:pPr>
      <w:widowControl/>
      <w:autoSpaceDE/>
      <w:autoSpaceDN/>
      <w:spacing w:before="100" w:beforeAutospacing="1" w:after="100" w:afterAutospacing="1"/>
    </w:pPr>
    <w:rPr>
      <w:sz w:val="24"/>
      <w:szCs w:val="24"/>
      <w:lang w:eastAsia="ru-RU"/>
    </w:rPr>
  </w:style>
  <w:style w:type="paragraph" w:styleId="a5">
    <w:name w:val="Normal (Web)"/>
    <w:basedOn w:val="a"/>
    <w:uiPriority w:val="99"/>
    <w:semiHidden/>
    <w:unhideWhenUsed/>
    <w:rsid w:val="001D1132"/>
    <w:pPr>
      <w:widowControl/>
      <w:autoSpaceDE/>
      <w:autoSpaceDN/>
      <w:spacing w:before="100" w:beforeAutospacing="1" w:after="100" w:afterAutospacing="1"/>
    </w:pPr>
    <w:rPr>
      <w:sz w:val="24"/>
      <w:szCs w:val="24"/>
      <w:lang w:eastAsia="ru-RU"/>
    </w:rPr>
  </w:style>
  <w:style w:type="paragraph" w:styleId="a6">
    <w:name w:val="header"/>
    <w:basedOn w:val="a"/>
    <w:link w:val="a7"/>
    <w:uiPriority w:val="99"/>
    <w:semiHidden/>
    <w:unhideWhenUsed/>
    <w:rsid w:val="001D1132"/>
    <w:pPr>
      <w:tabs>
        <w:tab w:val="center" w:pos="4677"/>
        <w:tab w:val="right" w:pos="9355"/>
      </w:tabs>
    </w:pPr>
  </w:style>
  <w:style w:type="character" w:customStyle="1" w:styleId="a7">
    <w:name w:val="Верхний колонтитул Знак"/>
    <w:basedOn w:val="a0"/>
    <w:link w:val="a6"/>
    <w:uiPriority w:val="99"/>
    <w:semiHidden/>
    <w:rsid w:val="001D1132"/>
    <w:rPr>
      <w:rFonts w:ascii="Times New Roman" w:eastAsia="Times New Roman" w:hAnsi="Times New Roman" w:cs="Times New Roman"/>
    </w:rPr>
  </w:style>
  <w:style w:type="paragraph" w:styleId="a8">
    <w:name w:val="footer"/>
    <w:basedOn w:val="a"/>
    <w:link w:val="a9"/>
    <w:uiPriority w:val="99"/>
    <w:semiHidden/>
    <w:unhideWhenUsed/>
    <w:rsid w:val="001D1132"/>
    <w:pPr>
      <w:tabs>
        <w:tab w:val="center" w:pos="4677"/>
        <w:tab w:val="right" w:pos="9355"/>
      </w:tabs>
    </w:pPr>
  </w:style>
  <w:style w:type="character" w:customStyle="1" w:styleId="a9">
    <w:name w:val="Нижний колонтитул Знак"/>
    <w:basedOn w:val="a0"/>
    <w:link w:val="a8"/>
    <w:uiPriority w:val="99"/>
    <w:semiHidden/>
    <w:rsid w:val="001D1132"/>
    <w:rPr>
      <w:rFonts w:ascii="Times New Roman" w:eastAsia="Times New Roman" w:hAnsi="Times New Roman" w:cs="Times New Roman"/>
    </w:rPr>
  </w:style>
  <w:style w:type="paragraph" w:styleId="aa">
    <w:name w:val="Body Text"/>
    <w:basedOn w:val="a"/>
    <w:link w:val="ab"/>
    <w:uiPriority w:val="1"/>
    <w:semiHidden/>
    <w:unhideWhenUsed/>
    <w:qFormat/>
    <w:rsid w:val="001D1132"/>
    <w:pPr>
      <w:ind w:left="102" w:firstLine="707"/>
      <w:jc w:val="both"/>
    </w:pPr>
    <w:rPr>
      <w:sz w:val="28"/>
      <w:szCs w:val="28"/>
    </w:rPr>
  </w:style>
  <w:style w:type="character" w:customStyle="1" w:styleId="ab">
    <w:name w:val="Основной текст Знак"/>
    <w:basedOn w:val="a0"/>
    <w:link w:val="aa"/>
    <w:uiPriority w:val="1"/>
    <w:semiHidden/>
    <w:rsid w:val="001D1132"/>
    <w:rPr>
      <w:rFonts w:ascii="Times New Roman" w:eastAsia="Times New Roman" w:hAnsi="Times New Roman" w:cs="Times New Roman"/>
      <w:sz w:val="28"/>
      <w:szCs w:val="28"/>
    </w:rPr>
  </w:style>
  <w:style w:type="paragraph" w:styleId="ac">
    <w:name w:val="List Paragraph"/>
    <w:basedOn w:val="a"/>
    <w:uiPriority w:val="1"/>
    <w:qFormat/>
    <w:rsid w:val="001D1132"/>
    <w:pPr>
      <w:spacing w:before="24"/>
      <w:ind w:left="1518" w:hanging="708"/>
      <w:jc w:val="both"/>
    </w:pPr>
  </w:style>
  <w:style w:type="paragraph" w:customStyle="1" w:styleId="TableParagraph">
    <w:name w:val="Table Paragraph"/>
    <w:basedOn w:val="a"/>
    <w:uiPriority w:val="1"/>
    <w:semiHidden/>
    <w:qFormat/>
    <w:rsid w:val="001D1132"/>
  </w:style>
  <w:style w:type="paragraph" w:customStyle="1" w:styleId="docdata">
    <w:name w:val="docdata"/>
    <w:aliases w:val="docy,v5,28027,bqiaagaaeyqcaaagiaiaaapibaaabfbsaaaaaaaaaaaaaaaaaaaaaaaaaaaaaaaaaaaaaaaaaaaaaaaaaaaaaaaaaaaaaaaaaaaaaaaaaaaaaaaaaaaaaaaaaaaaaaaaaaaaaaaaaaaaaaaaaaaaaaaaaaaaaaaaaaaaaaaaaaaaaaaaaaaaaaaaaaaaaaaaaaaaaaaaaaaaaaaaaaaaaaaaaaaaaaaaaaaaaaa"/>
    <w:basedOn w:val="a"/>
    <w:uiPriority w:val="99"/>
    <w:semiHidden/>
    <w:rsid w:val="001D1132"/>
    <w:pPr>
      <w:widowControl/>
      <w:autoSpaceDE/>
      <w:autoSpaceDN/>
      <w:spacing w:before="100" w:beforeAutospacing="1" w:after="100" w:afterAutospacing="1"/>
    </w:pPr>
    <w:rPr>
      <w:sz w:val="24"/>
      <w:szCs w:val="24"/>
      <w:lang w:eastAsia="ru-RU"/>
    </w:rPr>
  </w:style>
  <w:style w:type="table" w:customStyle="1" w:styleId="TableNormal">
    <w:name w:val="Table Normal"/>
    <w:uiPriority w:val="2"/>
    <w:semiHidden/>
    <w:qFormat/>
    <w:rsid w:val="001D113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du.gov.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C:\Users\&#1057;&#1091;&#1088;&#1077;&#1103;\Desktop\2%20&#1087;&#1086;&#1076;&#1088;&#1072;&#1079;&#1076;&#1077;&#1083;.docx" TargetMode="External"/><Relationship Id="rId4" Type="http://schemas.openxmlformats.org/officeDocument/2006/relationships/webSettings" Target="webSettings.xml"/><Relationship Id="rId9" Type="http://schemas.openxmlformats.org/officeDocument/2006/relationships/hyperlink" Target="https://www.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5902</Words>
  <Characters>33648</Characters>
  <Application>Microsoft Office Word</Application>
  <DocSecurity>0</DocSecurity>
  <Lines>280</Lines>
  <Paragraphs>78</Paragraphs>
  <ScaleCrop>false</ScaleCrop>
  <Company/>
  <LinksUpToDate>false</LinksUpToDate>
  <CharactersWithSpaces>39472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Сурея</dc:creator>
  <cp:keywords/>
  <dc:description/>
  <cp:lastModifiedBy>Сурея</cp:lastModifiedBy>
  <cp:revision>6</cp:revision>
  <dcterms:created xsi:type="dcterms:W3CDTF">2022-12-21T18:06:00Z</dcterms:created>
  <dcterms:modified xsi:type="dcterms:W3CDTF">2023-01-13T20:49:00Z</dcterms:modified>
</cp:coreProperties>
</file>