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D143E6" w14:textId="258C2B46" w:rsidR="00C8290E" w:rsidRPr="003E49F0" w:rsidRDefault="00381FD1" w:rsidP="003E49F0">
      <w:pPr>
        <w:jc w:val="center"/>
        <w:rPr>
          <w:b/>
          <w:bCs/>
          <w:sz w:val="28"/>
          <w:szCs w:val="28"/>
        </w:rPr>
      </w:pPr>
      <w:r w:rsidRPr="003E49F0">
        <w:rPr>
          <w:b/>
          <w:bCs/>
          <w:sz w:val="28"/>
          <w:szCs w:val="28"/>
        </w:rPr>
        <w:t>Отчёт о проделанной работе</w:t>
      </w:r>
      <w:r w:rsidR="003E49F0" w:rsidRPr="003E49F0">
        <w:rPr>
          <w:b/>
          <w:bCs/>
          <w:sz w:val="28"/>
          <w:szCs w:val="28"/>
        </w:rPr>
        <w:t xml:space="preserve"> физико-математического класса</w:t>
      </w:r>
      <w:r w:rsidRPr="003E49F0">
        <w:rPr>
          <w:b/>
          <w:bCs/>
          <w:sz w:val="28"/>
          <w:szCs w:val="28"/>
        </w:rPr>
        <w:t xml:space="preserve"> за </w:t>
      </w:r>
      <w:r w:rsidRPr="003E49F0">
        <w:rPr>
          <w:b/>
          <w:bCs/>
          <w:sz w:val="28"/>
          <w:szCs w:val="28"/>
          <w:lang w:val="en-US"/>
        </w:rPr>
        <w:t>I</w:t>
      </w:r>
      <w:r w:rsidRPr="003E49F0">
        <w:rPr>
          <w:b/>
          <w:bCs/>
          <w:sz w:val="28"/>
          <w:szCs w:val="28"/>
        </w:rPr>
        <w:t>-полугодие</w:t>
      </w:r>
      <w:r w:rsidR="001C17AC">
        <w:rPr>
          <w:b/>
          <w:bCs/>
          <w:sz w:val="28"/>
          <w:szCs w:val="28"/>
        </w:rPr>
        <w:t xml:space="preserve"> 2024-2025 учебного года</w:t>
      </w:r>
      <w:r w:rsidRPr="003E49F0">
        <w:rPr>
          <w:b/>
          <w:bCs/>
          <w:sz w:val="28"/>
          <w:szCs w:val="28"/>
        </w:rPr>
        <w:t xml:space="preserve"> МКОУ «Алкадарская СОШ»</w:t>
      </w:r>
    </w:p>
    <w:p w14:paraId="2026A732" w14:textId="77777777" w:rsidR="00381FD1" w:rsidRDefault="00381FD1">
      <w:pPr>
        <w:rPr>
          <w:sz w:val="28"/>
          <w:szCs w:val="28"/>
        </w:rPr>
      </w:pPr>
      <w:r>
        <w:rPr>
          <w:sz w:val="28"/>
          <w:szCs w:val="28"/>
        </w:rPr>
        <w:t xml:space="preserve">Цель работы ФМК создание условий, способствующих достижению нового качества математического образования, Одной из </w:t>
      </w:r>
      <w:r w:rsidR="00E43948">
        <w:rPr>
          <w:sz w:val="28"/>
          <w:szCs w:val="28"/>
        </w:rPr>
        <w:t>главных</w:t>
      </w:r>
      <w:r>
        <w:rPr>
          <w:sz w:val="28"/>
          <w:szCs w:val="28"/>
        </w:rPr>
        <w:t xml:space="preserve"> задач обучения </w:t>
      </w:r>
      <w:r w:rsidR="00E43948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прочное и сознательное овладение учащимися практическими навыками, которые нужны в повседневной жизни и для дальнейшего образования </w:t>
      </w:r>
    </w:p>
    <w:p w14:paraId="05E8FE70" w14:textId="77777777" w:rsidR="00381FD1" w:rsidRDefault="00381FD1">
      <w:pPr>
        <w:rPr>
          <w:sz w:val="28"/>
          <w:szCs w:val="28"/>
        </w:rPr>
      </w:pPr>
      <w:r>
        <w:rPr>
          <w:sz w:val="28"/>
          <w:szCs w:val="28"/>
        </w:rPr>
        <w:t xml:space="preserve">Анализируя образовательную деятельность физико-математического класса 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-полугодие 2024-2025 учебного года</w:t>
      </w:r>
      <w:r w:rsidR="003E49F0">
        <w:rPr>
          <w:sz w:val="28"/>
          <w:szCs w:val="28"/>
        </w:rPr>
        <w:t xml:space="preserve">, </w:t>
      </w:r>
      <w:r>
        <w:rPr>
          <w:sz w:val="28"/>
          <w:szCs w:val="28"/>
        </w:rPr>
        <w:t>можно отметить следующие аспекты:</w:t>
      </w:r>
    </w:p>
    <w:p w14:paraId="5675B6EC" w14:textId="77777777" w:rsidR="00381FD1" w:rsidRDefault="00381FD1">
      <w:pPr>
        <w:rPr>
          <w:sz w:val="28"/>
          <w:szCs w:val="28"/>
        </w:rPr>
      </w:pPr>
      <w:r>
        <w:rPr>
          <w:sz w:val="28"/>
          <w:szCs w:val="28"/>
        </w:rPr>
        <w:t>-реализация целей и задач осуществлялась согласно требованиям государственных программ, велась на основе нормативно-правовых и распорядительных документов федерального, регионального и муниципального уровней,  соответствовала нормам, была направлена на</w:t>
      </w:r>
      <w:r w:rsidR="003E49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защиту прав и интересов, обучаемых с учётом федерального перечня учебников, допущенных и рекомендованных Министерством образования РФ к использованию в образовательном процессе. </w:t>
      </w:r>
    </w:p>
    <w:p w14:paraId="7CF76A53" w14:textId="77777777" w:rsidR="00381FD1" w:rsidRDefault="00381FD1">
      <w:pPr>
        <w:rPr>
          <w:sz w:val="28"/>
          <w:szCs w:val="28"/>
        </w:rPr>
      </w:pPr>
      <w:r>
        <w:rPr>
          <w:sz w:val="28"/>
          <w:szCs w:val="28"/>
        </w:rPr>
        <w:t xml:space="preserve">     Проведён мониторинг предметных и метапредметных результатов ООП 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-полугодие 2024-2025 учебного года. Исходя из полученных данных можно судить о том, что проверяемые межпредметные понятия усвоены. Это, </w:t>
      </w:r>
      <w:r w:rsidR="00E43948">
        <w:rPr>
          <w:sz w:val="28"/>
          <w:szCs w:val="28"/>
        </w:rPr>
        <w:t>возможно</w:t>
      </w:r>
      <w:r>
        <w:rPr>
          <w:sz w:val="28"/>
          <w:szCs w:val="28"/>
        </w:rPr>
        <w:t>, свидетельствует об эффективности реализации индивидуального подхода. Работа над формированием межпредметных и общенаучных понятий, научной терминологии проводится систематически.</w:t>
      </w:r>
      <w:r w:rsidR="00E43948">
        <w:rPr>
          <w:sz w:val="28"/>
          <w:szCs w:val="28"/>
        </w:rPr>
        <w:t xml:space="preserve"> Представленные результаты говорят о сформированности у обучающихся умение работать с информацией</w:t>
      </w:r>
      <w:r w:rsidR="00196E2E">
        <w:rPr>
          <w:sz w:val="28"/>
          <w:szCs w:val="28"/>
        </w:rPr>
        <w:t>,</w:t>
      </w:r>
      <w:r w:rsidR="00E43948">
        <w:rPr>
          <w:sz w:val="28"/>
          <w:szCs w:val="28"/>
        </w:rPr>
        <w:t xml:space="preserve"> представленной в различных формах.</w:t>
      </w:r>
    </w:p>
    <w:p w14:paraId="3AB6F640" w14:textId="77777777" w:rsidR="00E43948" w:rsidRDefault="00E43948">
      <w:pPr>
        <w:rPr>
          <w:sz w:val="28"/>
          <w:szCs w:val="28"/>
        </w:rPr>
      </w:pPr>
      <w:r>
        <w:rPr>
          <w:sz w:val="28"/>
          <w:szCs w:val="28"/>
        </w:rPr>
        <w:t xml:space="preserve">     Для формирования и развития все</w:t>
      </w:r>
      <w:r w:rsidR="00196E2E">
        <w:rPr>
          <w:sz w:val="28"/>
          <w:szCs w:val="28"/>
        </w:rPr>
        <w:t xml:space="preserve">х </w:t>
      </w:r>
      <w:r>
        <w:rPr>
          <w:sz w:val="28"/>
          <w:szCs w:val="28"/>
        </w:rPr>
        <w:t>метапредметных результатов создавалась возможность сотрудничества для обучающихся, в том числе-средством проектной и исследовательской деятельности; подержалась их учебная самостоятельность; выделялись достижения.</w:t>
      </w:r>
    </w:p>
    <w:p w14:paraId="1811D815" w14:textId="77777777" w:rsidR="00E43948" w:rsidRDefault="00E43948">
      <w:pPr>
        <w:rPr>
          <w:sz w:val="28"/>
          <w:szCs w:val="28"/>
        </w:rPr>
      </w:pPr>
      <w:r>
        <w:rPr>
          <w:sz w:val="28"/>
          <w:szCs w:val="28"/>
        </w:rPr>
        <w:t>Выводы:</w:t>
      </w:r>
    </w:p>
    <w:p w14:paraId="7F9B6781" w14:textId="77777777" w:rsidR="00E43948" w:rsidRDefault="00E43948">
      <w:pPr>
        <w:rPr>
          <w:sz w:val="28"/>
          <w:szCs w:val="28"/>
        </w:rPr>
      </w:pPr>
      <w:r>
        <w:rPr>
          <w:sz w:val="28"/>
          <w:szCs w:val="28"/>
        </w:rPr>
        <w:t>1.Диагностика показала, что обучающиеся овладели знанием межпредметных понятий, но не все овладели умением работать с информацией в виде рисунка, таблицы, графика.</w:t>
      </w:r>
    </w:p>
    <w:p w14:paraId="07DEC3D1" w14:textId="77777777" w:rsidR="00E43948" w:rsidRDefault="00E43948">
      <w:pPr>
        <w:rPr>
          <w:sz w:val="28"/>
          <w:szCs w:val="28"/>
        </w:rPr>
      </w:pPr>
      <w:r>
        <w:rPr>
          <w:sz w:val="28"/>
          <w:szCs w:val="28"/>
        </w:rPr>
        <w:t>2.В стадии формирования находится умение представлять информацию в форме таблицы, диаграммы. Поэтому необходимо использовать для формирования метапредметных результатов следующие техн</w:t>
      </w:r>
      <w:r w:rsidR="00196E2E">
        <w:rPr>
          <w:sz w:val="28"/>
          <w:szCs w:val="28"/>
        </w:rPr>
        <w:t>о</w:t>
      </w:r>
      <w:r>
        <w:rPr>
          <w:sz w:val="28"/>
          <w:szCs w:val="28"/>
        </w:rPr>
        <w:t xml:space="preserve">логии: </w:t>
      </w:r>
      <w:r>
        <w:rPr>
          <w:sz w:val="28"/>
          <w:szCs w:val="28"/>
        </w:rPr>
        <w:lastRenderedPageBreak/>
        <w:t>развития критического мышления проектной и исследовательской деятельности.</w:t>
      </w:r>
    </w:p>
    <w:p w14:paraId="080AD776" w14:textId="77777777" w:rsidR="00E43948" w:rsidRDefault="00E43948">
      <w:pPr>
        <w:rPr>
          <w:sz w:val="28"/>
          <w:szCs w:val="28"/>
        </w:rPr>
      </w:pPr>
      <w:r>
        <w:rPr>
          <w:sz w:val="28"/>
          <w:szCs w:val="28"/>
        </w:rPr>
        <w:t>3.Недостаточно сформирована читательская компетентность: умение находить в тексте нужную информацию; умение систематизировать информацию; умение делать выводы а основе прочитанного. Поэтому особое внимание уделить формированию читательской компетентности.</w:t>
      </w:r>
    </w:p>
    <w:p w14:paraId="22F875A1" w14:textId="77777777" w:rsidR="003E49F0" w:rsidRDefault="00E43948">
      <w:pPr>
        <w:rPr>
          <w:sz w:val="28"/>
          <w:szCs w:val="28"/>
        </w:rPr>
      </w:pPr>
      <w:r>
        <w:rPr>
          <w:sz w:val="28"/>
          <w:szCs w:val="28"/>
        </w:rPr>
        <w:t xml:space="preserve">     Согласно изучению метапредметных УУД обучающихся можно</w:t>
      </w:r>
      <w:r w:rsidR="003E49F0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заключить,</w:t>
      </w:r>
      <w:r w:rsidR="003E49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что у детей лучше сформированы такие УУД, как коммуникативные, личностные, </w:t>
      </w:r>
      <w:r w:rsidR="003E49F0">
        <w:rPr>
          <w:sz w:val="28"/>
          <w:szCs w:val="28"/>
        </w:rPr>
        <w:t xml:space="preserve">регулятивные, </w:t>
      </w:r>
      <w:r>
        <w:rPr>
          <w:sz w:val="28"/>
          <w:szCs w:val="28"/>
        </w:rPr>
        <w:t>слабее познавательные</w:t>
      </w:r>
      <w:r w:rsidR="003E49F0">
        <w:rPr>
          <w:sz w:val="28"/>
          <w:szCs w:val="28"/>
        </w:rPr>
        <w:t>.</w:t>
      </w:r>
    </w:p>
    <w:p w14:paraId="30C557F6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 xml:space="preserve">     Для развития у детей познавательных умений добывать новые знания из различных источников различными способами; перерабатывать информацию для получения нового результата анализировать, сравнивать, группировать различные объекты, явления, факты.</w:t>
      </w:r>
    </w:p>
    <w:p w14:paraId="1DCC543B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 xml:space="preserve">       Для развития коммуникативных умений использовать все коммуникативные средства для решения различных коммуникативных задач; выполнять различные роли в группе; сотрудничать в совместном решении проблемы (задачи).</w:t>
      </w:r>
    </w:p>
    <w:p w14:paraId="42C8296F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 xml:space="preserve">         В ходе выполнения программного материала по физике была выявлена, что слабо развита логического мышление у учащихся; затрудняются при переносе знаний в новые стандартные и нестандартные ситуации.</w:t>
      </w:r>
    </w:p>
    <w:p w14:paraId="13EA648A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 xml:space="preserve">Задачи на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-полугодие:</w:t>
      </w:r>
    </w:p>
    <w:p w14:paraId="221FB41D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>-больше внимание уделять развитию логического мышления;</w:t>
      </w:r>
    </w:p>
    <w:p w14:paraId="354D75EE" w14:textId="77777777" w:rsidR="003E49F0" w:rsidRDefault="003E49F0">
      <w:pPr>
        <w:rPr>
          <w:sz w:val="28"/>
          <w:szCs w:val="28"/>
        </w:rPr>
      </w:pPr>
      <w:r>
        <w:rPr>
          <w:sz w:val="28"/>
          <w:szCs w:val="28"/>
        </w:rPr>
        <w:t>-проводить индивидуальную работу с желающими учащимися; повторить темы, которые вызвали затруднения;</w:t>
      </w:r>
    </w:p>
    <w:p w14:paraId="77B20A8B" w14:textId="77777777" w:rsidR="003E49F0" w:rsidRPr="003E49F0" w:rsidRDefault="003E49F0">
      <w:pPr>
        <w:rPr>
          <w:sz w:val="28"/>
          <w:szCs w:val="28"/>
        </w:rPr>
      </w:pPr>
      <w:r>
        <w:rPr>
          <w:sz w:val="28"/>
          <w:szCs w:val="28"/>
        </w:rPr>
        <w:t>-использовать в работе инновационные, электронные учебно-наглядные пособия по предмету</w:t>
      </w:r>
    </w:p>
    <w:p w14:paraId="044B6398" w14:textId="77777777" w:rsidR="00E43948" w:rsidRPr="00381FD1" w:rsidRDefault="00E43948">
      <w:pPr>
        <w:rPr>
          <w:sz w:val="28"/>
          <w:szCs w:val="28"/>
        </w:rPr>
      </w:pPr>
    </w:p>
    <w:sectPr w:rsidR="00E43948" w:rsidRPr="00381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FD1"/>
    <w:rsid w:val="00196E2E"/>
    <w:rsid w:val="001C17AC"/>
    <w:rsid w:val="00381FD1"/>
    <w:rsid w:val="003E49F0"/>
    <w:rsid w:val="00C8290E"/>
    <w:rsid w:val="00E4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06C4D"/>
  <w15:chartTrackingRefBased/>
  <w15:docId w15:val="{6D977EC2-3519-47E6-A74A-F01257879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Сурея</dc:creator>
  <cp:keywords/>
  <dc:description/>
  <cp:lastModifiedBy>Сурея</cp:lastModifiedBy>
  <cp:revision>4</cp:revision>
  <dcterms:created xsi:type="dcterms:W3CDTF">2025-03-04T12:49:00Z</dcterms:created>
  <dcterms:modified xsi:type="dcterms:W3CDTF">2025-03-04T13:22:00Z</dcterms:modified>
</cp:coreProperties>
</file>