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85" w:rsidRDefault="00CD0598" w:rsidP="00E33D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lang w:val="ru-RU"/>
        </w:rPr>
        <w:br/>
      </w:r>
      <w:r w:rsidR="00E33D85" w:rsidRPr="00E33D85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46545" cy="9344550"/>
            <wp:effectExtent l="0" t="0" r="1905" b="9525"/>
            <wp:docPr id="1" name="Рисунок 1" descr="C:\Users\zarem\AppData\Local\Packages\5319275A.WhatsAppDesktop_cv1g1gvanyjgm\TempState\73091F523AA6C6F44674CDB664BF39B3\Изображение WhatsApp 2024-01-31 в 20.38.11_dc8a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em\AppData\Local\Packages\5319275A.WhatsAppDesktop_cv1g1gvanyjgm\TempState\73091F523AA6C6F44674CDB664BF39B3\Изображение WhatsApp 2024-01-31 в 20.38.11_dc8a45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3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7F9B" w:rsidRPr="00CD0598" w:rsidRDefault="00CD0598" w:rsidP="00E33D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– профилактика);</w:t>
      </w:r>
    </w:p>
    <w:p w:rsidR="005B7F9B" w:rsidRPr="00CD0598" w:rsidRDefault="00CD05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обеспечение анализа информации о несовершеннолетних, подлежащих учету;</w:t>
      </w:r>
    </w:p>
    <w:p w:rsidR="005B7F9B" w:rsidRPr="00CD0598" w:rsidRDefault="00CD05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:rsidR="005B7F9B" w:rsidRPr="00CD0598" w:rsidRDefault="00CD059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1.6. Основным требованием, предъявляемым к организации учета, является актуализация данных, определяющих количественный состав несовершеннолетних (приложение 1), а также качественные характеристики их статуса и проводимой с ними работы, в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не более трех рабочих дней с момента поступления информации.</w:t>
      </w:r>
    </w:p>
    <w:p w:rsidR="005B7F9B" w:rsidRPr="00CD0598" w:rsidRDefault="00CD0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1.7. Организация учета регламентируется Положением и обеспечивается (в том числе в части принятия решения о постановке на учет/снятии с учета) руководителем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коллегиальным органом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Советом профилактики.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1.8. Ведение учета, а также формирование наблюдательных дел, несовершеннолетних, подлежащих учету (при их наличии), осуществляется социальным педагогом школы, а в случаях его отсутствия, иным лицом, на которое руководителем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возложены обязанности по ведению учета.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1.9. Контроль за ведением учета, оценка эффективности деятельности по профилактике, индивидуальной профилактической работе осуществляется руководителем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а также лицом, на которое руководителем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возложены указанные обязанности.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1.10. В рамках осуществления федерального статистического наблюдения данные учета (приложение 2) не реже одного раза в течение учебного года направляются руководителем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в территориальную (муниципальную) комиссию по делам несовершеннолетних и защите их прав.</w:t>
      </w:r>
    </w:p>
    <w:p w:rsidR="005B7F9B" w:rsidRPr="00CD0598" w:rsidRDefault="00CD0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Категории несовершеннолетних, подлежащих учету в школе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2.1. В школе учету подлежат следующие категории несовершеннолетних: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а) отнесенные к категориям лиц, предусмотренным пунктом 1 статьи 5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«Об основах системы профилактики безнадзорности и правонарушений несовершеннолетних», в отношении которых органы и учреждения системы профилактики проводят индивидуальную профилактическую работу;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б) поставленные на учет с согласия руководителя школы,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пункту 2 статьи 5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«Об основах системы профилактики безнадзорности и правонарушений несовершеннолетних», в том числе соответствующие решения могут применять в отношении следующих категорий:</w:t>
      </w:r>
    </w:p>
    <w:p w:rsidR="005B7F9B" w:rsidRPr="00CD0598" w:rsidRDefault="00CD05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вовлеченные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в криминальные субкультуры, объединения антиобщественной направленности;</w:t>
      </w:r>
    </w:p>
    <w:p w:rsidR="005B7F9B" w:rsidRPr="00CD0598" w:rsidRDefault="00CD05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проявляющие признаки </w:t>
      </w:r>
      <w:proofErr w:type="spellStart"/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 xml:space="preserve">, деструктивного поведения, </w:t>
      </w:r>
      <w:proofErr w:type="spellStart"/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аутоагрессии</w:t>
      </w:r>
      <w:proofErr w:type="spellEnd"/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B7F9B" w:rsidRPr="00CD0598" w:rsidRDefault="00CD05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пропускающие по неуважительным причинам занятия в школе;</w:t>
      </w:r>
    </w:p>
    <w:p w:rsidR="005B7F9B" w:rsidRPr="00CD0598" w:rsidRDefault="00CD05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систематически (неоднократно в течение шести месяцев) допускающие неисполнение или нарушение устава школы, правил внутреннего распорядка и иных локальных нормативных актов школы;</w:t>
      </w:r>
    </w:p>
    <w:p w:rsidR="005B7F9B" w:rsidRPr="00CD0598" w:rsidRDefault="00CD059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совершившие самовольные уходы из семей.</w:t>
      </w:r>
    </w:p>
    <w:p w:rsidR="005B7F9B" w:rsidRPr="00CD0598" w:rsidRDefault="00CD0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для учета несовершеннолетних в школе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3.1. 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 работы в его отношении, в том числе с использованием информационных систем.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3.2. Основаниями для организации учета несовершеннолетних, указанных в подпункте «а»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Положения, являются сведения, поступившие из органов и учреждений системы профилактики, об отнесении их к категориям лиц, установленным пунктом 1 статьи 5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«Об основах системы профилактики безнадзорности и правонарушений несовершеннолетних», и(или) постановление территориальной (муниципальной) комиссии по делам несовершеннолетних и защите их прав с поручением об организации индивидуальной профилактической работы в отношении несовершеннолетнего.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3.3. Основанием для учета несовершеннолетних, указанных в подпункте «б»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Положения,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является решение руководителя школы по представлению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Совета профилактики.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3.4. Общим основанием для учета несовершеннолетних, указанных в пункте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Положения, в соответствии с пунктом 5 статьи 6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«Об основах системы профилактики безнадзорности и правонарушений несовершеннолетних» является утвержденное руководителем школы заключение по результатам проведенной проверки по существу поступивших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жалоб, заявлений или других сообщений (приложение 3).</w:t>
      </w:r>
    </w:p>
    <w:p w:rsidR="005B7F9B" w:rsidRPr="00CD0598" w:rsidRDefault="00CD0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учета несовершеннолетних в школе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4.1. Поступившие в школу из органов и учреждений системы профилактики сведения об отнесении несовершеннолетних к категориям лиц, установленным пунктом 1 статьи 5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«Об основах системы профилактики безнадзорности и правонарушений несовершеннолетних», постановления территориальной (муниципальной) комиссии по делам несовершеннолетних и защите их прав с поручениями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об организации индивидуальной профилактической работы в отношении несовершеннолетних с резолюцией руководителя школы «Для постановки на учет»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передаются лицу, ответственному за ведение учета, для внесения в срок не более трех рабочих дней с момента регистрации информации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в Журнал учета отдельных категорий несовершеннолетних обучающихся, в отношении которых проводится индивидуальная профилактическая работа в школе (приложение 4) (далее – Журнал учета), а также для обеспечения направления в территориальную (муниципальную) комиссию по делам несовершеннолетних и защите их прав (при наличии необходимости) предложений в рамках компетенции и имеющихся в школе возможностей для включения в межведомственные планы (программы) индивидуальной профилактической работы, утверждаемые территориальной (муниципальной) комиссией по делам несовершеннолетних и защите их прав (в случае их разработки).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4.2. Ведение Журнала учета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на бумажном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электронном носителе.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4.3. Датой постановки несовершеннолетнего на учет в школе в указанном в пункте 4.1 Положения случае является дата фиксации сведении в Журнале учета.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4.4. В случае поступления в школу информации о выявлении несовершеннолетних, указанных в подпункте «б»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Положения, при непосредственном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сотрудниками школы 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указанных несовершеннолетних, социальный педагог, педагог-психолог школы, либо классный руководитель обучающегося несовершеннолетнего в соответствии с Положением направляют руководителю школы или в Совет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обоснованное представление о необходимости учета несовершеннолетнего (приложение 5).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4.4.1. Представление о необходимости учета несовершеннолетних рассматривается руководителем школы или Советом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не позднее десяти дней с момента его получения.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4.4.2. По результатам рассмотрения указанного представления может быть вынесено одно из следующих решений:</w:t>
      </w:r>
    </w:p>
    <w:p w:rsidR="005B7F9B" w:rsidRPr="00CD0598" w:rsidRDefault="00CD05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</w:t>
      </w:r>
    </w:p>
    <w:p w:rsidR="005B7F9B" w:rsidRDefault="00CD05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нецелесообразности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B7F9B" w:rsidRPr="00CD0598" w:rsidRDefault="00CD059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о нецелесообразности учета несовершеннолетнего и об организации контроля за его поведением со стороны классного руководителя, иного педагога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(куратора).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4.4.3. В случае принятия решения о постановке несовершеннолетнего на учет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4.4.4. Решение руководителя школы оформляется приказом, распоряжением, либо наложением резолюции на представление о необходимости учета несовершеннолетнего.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4.5.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несовершеннолетних, указанных в подпункте «а»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Положения, в случаях, установленных пунктом 4.1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Положения, включает процедуру рассмотрения представления о необходимости учета несовершеннолетних Советом профилактики, установленную пунктом 4.2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Положения, для обеспечения коллегиальности выработки перечня эффективных профилактических и реабилитационных мероприятий в отношении несовершеннолетнего.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4.6. Решение об учете несовершеннолетнего в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не более трех рабочих дней с момента осуществления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доводится до сведения:</w:t>
      </w:r>
    </w:p>
    <w:p w:rsidR="005B7F9B" w:rsidRDefault="00CD05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B7F9B" w:rsidRPr="00CD0598" w:rsidRDefault="00CD05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руководителя школы (в случае принятия решения Советом профилактики);</w:t>
      </w:r>
    </w:p>
    <w:p w:rsidR="005B7F9B" w:rsidRDefault="00CD05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B7F9B" w:rsidRPr="00CD0598" w:rsidRDefault="00CD05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представителя органа или учреждения системы профилактики, представившего сведения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5B7F9B" w:rsidRPr="00CD0598" w:rsidRDefault="00CD05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 (муниципальной) комиссии по делам несовершеннолетних и защите их прав;</w:t>
      </w:r>
    </w:p>
    <w:p w:rsidR="005B7F9B" w:rsidRPr="00CD0598" w:rsidRDefault="00CD059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иных органов и учреждений системы профилактики (при выявлении необходимости организации взаимодействия).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4.7. В отношении несовершеннолетних, указанных в подпункте «а»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Положения, индивидуальная профилактическая работа осуществляется школой во взаимодействии с иными органами и учреждениями системы профилактики согласно межведомственным планам (программам) индивидуальной профилактической работы, утвержденным территориальной (муниципальной) комиссией по делам несовершеннолетних и защите их прав, или в рамках исполнения постановлений территориальной (муниципальной) комиссии по делам несовершеннолетних и защите их прав о реализации конкретных мер по защите прав и интересов детей.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4.8. В отношении несовершеннолетних, указанных в подпункте «б»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индивидуального планирования работы в отношении несовершеннолетнего, утвержденных руководителем школы. По инициативе школы также в индивидуальной профилактической работе могут участвовать иные органы и учреждения системы профилактики.</w:t>
      </w:r>
    </w:p>
    <w:p w:rsidR="005B7F9B" w:rsidRDefault="00CD059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 xml:space="preserve">4.9. В отношении всех категории несовершеннолетних, подлежащих учету в школе, формируются наблюдательные дела. </w:t>
      </w: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наблюдательному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приобщаются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сведения, послужившие основанием для учета несовершеннолетнего;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сведения об информировании родителей (законных представителей) несовершеннолетнего о постановке его на учет;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справка об установочных данных несовершеннолетнего;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акт о закреплении куратора за обучающимся несовершеннолетним;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акты обследования условий жизни несовершеннолетнего;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несовершеннолетнего от классного руководителя, куратора (оформляются не реже одного раза в три месяца с отражением динамики произошедших изменений в поведении);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сведения о динамике успеваемости несовершеннолетнего в течение учебного периода;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сведения о пропусках учебных занятий обучающимся в течение учебного периода (с указанием причин отсутствия);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сведения о проведении индивидуальной профилактической работы с несовершеннолетним и его семьей;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планы, программы и иные документы индивидуального планирования работы в отношении несовершеннолетнего, ежеквартально актуализируемые;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диагностик, анкетирования, тестирования несовершеннолетнего;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рекомендации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отчеты, служебные записки, докладные сотрудников школы и иные документы, свидетельствующие о проводимой </w:t>
      </w:r>
      <w:proofErr w:type="gramStart"/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с несовершеннолетним работе</w:t>
      </w:r>
      <w:proofErr w:type="gramEnd"/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сведения об организации воспитательной работы, общественно-полезной, культурно-досуговой деятельности, кружковой занятости несовершеннолетнего в школе,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сведения о принятых решениях, примененных мерах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:rsidR="005B7F9B" w:rsidRPr="00CD0598" w:rsidRDefault="00CD05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документы, свидетельствующие о возможности снятия обучающегося с учета в школе (ходатайства о снятии с учета);</w:t>
      </w:r>
    </w:p>
    <w:p w:rsidR="005B7F9B" w:rsidRPr="00CD0598" w:rsidRDefault="00CD059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иные документы необходимые для организации работы с несовершеннолетним.</w:t>
      </w:r>
    </w:p>
    <w:p w:rsidR="005B7F9B" w:rsidRPr="00CD0598" w:rsidRDefault="00CD0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прекращения учета несовершеннолетних в школе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5.1. Основаниями прекращения учета несовершеннолетних обучающихся в школе являются: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а) прекращение образовательных отношений между несовершеннолетним и школой;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б) достижение восемнадцатилетнего возраста;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в) устранение причин и условий, ставших основаниями для учета, положительная динамика поведения, в связи с улучшением ситуации.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5.2. В отношении несовершеннолетних, указанных в подпункте «а»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Положения, прекращение учета возможно в том числе при наличии постановления территориальной 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(муниципальной) комиссии по делам несовершеннолетних и защите их прав о прекращении индивидуальной профилактической работы.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5.3. В случае выбытия несовершеннолетнего, подлежащего учету указанного в подпункте «а»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территориальную (муниципальную) комиссию но делам несовершеннолетних и защите их прав, в образовательную организацию, в которой несовершеннолетний продолжает обучение.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5.4. В отношении несовершеннолетних, указанных в подпункте «б»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Положения учет прекращается по мотивированному представлению (приложение 6) социального педагога, классного руководителя, педагога-психолога, направленному руководителю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или в Совет профилактики, которое подлежит рассмотрению в срок не более пяти рабочих дней с момента поступления.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5.4.1. 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:rsidR="005B7F9B" w:rsidRDefault="00CD05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B7F9B" w:rsidRPr="00CD0598" w:rsidRDefault="00CD05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о прекращении учета и об организации контроля за поведением несовершеннолетнего со стороны его классного руководителя, иного педагога школы (куратора);</w:t>
      </w:r>
    </w:p>
    <w:p w:rsidR="005B7F9B" w:rsidRPr="00CD0598" w:rsidRDefault="00CD059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об отказе в прекращении учета.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5.4.2. 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 для внесения в Журнал учета.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5.4.3. Решение руководителя школы оформляется приказом, распоряжением, либо наложением резолюции на представление о необходимости прекращения учета несовершеннолетнего.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5.4.4. Решение о прекращении учета несовершеннолетнего Совета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оформляется в виде протокола заседания.</w:t>
      </w:r>
    </w:p>
    <w:p w:rsidR="005B7F9B" w:rsidRPr="00CD0598" w:rsidRDefault="00CD0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5.4.5. Решение о прекращении учета несовершеннолетнего доводится до сведения его родителей (законных представителей), руководителя школы, а также территориальной (муниципальной) комиссии по делам несовершеннолетних и защите их прав.</w:t>
      </w:r>
    </w:p>
    <w:p w:rsidR="005B7F9B" w:rsidRPr="00CD0598" w:rsidRDefault="00CD0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0598">
        <w:rPr>
          <w:rFonts w:hAnsi="Times New Roman" w:cs="Times New Roman"/>
          <w:color w:val="000000"/>
          <w:sz w:val="24"/>
          <w:szCs w:val="24"/>
          <w:lang w:val="ru-RU"/>
        </w:rPr>
        <w:t>5.5. Лицом, ответственным за ведение учета, фиксируется в Журнале учета решение о прекращении учета несовершеннолетнего в школе с указанием оснований, а также обеспечивается направление информации о прекращении учета несовершеннолетнего в территориальную (муниципальную) комиссию по делам несовершеннолетних и защите их прав в срок не более пяти рабочих дней с момента принятия решения.</w:t>
      </w:r>
    </w:p>
    <w:sectPr w:rsidR="005B7F9B" w:rsidRPr="00CD0598" w:rsidSect="00CD059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C2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14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C5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160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D6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730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B7F9B"/>
    <w:rsid w:val="00653AF6"/>
    <w:rsid w:val="00B73A5A"/>
    <w:rsid w:val="00CD0598"/>
    <w:rsid w:val="00E33D8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EA5CE-B959-4E15-9B72-F985F657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dc:description>Подготовлено экспертами Актион-МЦФЭР</dc:description>
  <cp:lastModifiedBy>Zarema Mezvedilova</cp:lastModifiedBy>
  <cp:revision>4</cp:revision>
  <dcterms:created xsi:type="dcterms:W3CDTF">2024-01-07T18:51:00Z</dcterms:created>
  <dcterms:modified xsi:type="dcterms:W3CDTF">2024-01-31T17:39:00Z</dcterms:modified>
</cp:coreProperties>
</file>